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41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– СЕЛЬСКОГО ПОСЕЛЕНИЯ «</w:t>
      </w:r>
      <w:r w:rsidR="008E5718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>СКОЕ»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АДМИНИСТРАЦИЯ МУНИЦИПАЛЬНОГО </w:t>
      </w:r>
      <w:proofErr w:type="gramStart"/>
      <w:r w:rsidRPr="00AD37D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-СЕЛЬСКОГО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8E5718">
        <w:rPr>
          <w:rFonts w:ascii="Times New Roman" w:hAnsi="Times New Roman"/>
          <w:b/>
          <w:sz w:val="28"/>
          <w:szCs w:val="28"/>
        </w:rPr>
        <w:t>ШАНАГИНС</w:t>
      </w:r>
      <w:r>
        <w:rPr>
          <w:rFonts w:ascii="Times New Roman" w:hAnsi="Times New Roman"/>
          <w:b/>
          <w:sz w:val="28"/>
          <w:szCs w:val="28"/>
        </w:rPr>
        <w:t xml:space="preserve">КОЕ 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 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ПОСТАНОВЛЕНИЕ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8E5718">
        <w:rPr>
          <w:rFonts w:ascii="Times New Roman" w:hAnsi="Times New Roman"/>
          <w:sz w:val="28"/>
          <w:szCs w:val="28"/>
        </w:rPr>
        <w:t>1</w:t>
      </w:r>
      <w:r w:rsidRPr="00AD37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AD37D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D37D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D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8E5718">
        <w:rPr>
          <w:rFonts w:ascii="Times New Roman" w:hAnsi="Times New Roman"/>
          <w:sz w:val="28"/>
          <w:szCs w:val="28"/>
        </w:rPr>
        <w:t>15</w:t>
      </w:r>
    </w:p>
    <w:p w:rsidR="00567A41" w:rsidRPr="00AD37D0" w:rsidRDefault="008E5718" w:rsidP="00EE6D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анага</w:t>
      </w:r>
      <w:proofErr w:type="spellEnd"/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567A41" w:rsidRDefault="00567A41" w:rsidP="00E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AD37D0">
        <w:rPr>
          <w:rFonts w:ascii="Times New Roman" w:hAnsi="Times New Roman"/>
          <w:b/>
          <w:sz w:val="28"/>
          <w:szCs w:val="28"/>
        </w:rPr>
        <w:t xml:space="preserve">униципального </w:t>
      </w:r>
      <w:proofErr w:type="gramStart"/>
      <w:r w:rsidRPr="00AD37D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>-сельского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«</w:t>
      </w:r>
      <w:r w:rsidR="008E5718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AD37D0">
        <w:rPr>
          <w:rFonts w:ascii="Times New Roman" w:hAnsi="Times New Roman"/>
          <w:b/>
          <w:sz w:val="28"/>
          <w:szCs w:val="28"/>
        </w:rPr>
        <w:t>»</w:t>
      </w:r>
    </w:p>
    <w:p w:rsidR="00567A41" w:rsidRPr="00EE6DCD" w:rsidRDefault="00567A41" w:rsidP="00EE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>по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8B1C1D">
        <w:rPr>
          <w:rFonts w:ascii="Times New Roman" w:hAnsi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земельных участ</w:t>
      </w:r>
      <w:r>
        <w:rPr>
          <w:rFonts w:ascii="Times New Roman" w:hAnsi="Times New Roman"/>
          <w:b/>
          <w:bCs/>
          <w:sz w:val="28"/>
          <w:szCs w:val="28"/>
        </w:rPr>
        <w:t>ков находящихся в муниципальной собственности</w:t>
      </w:r>
      <w:r w:rsidRPr="000213EF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</w:t>
      </w:r>
      <w:proofErr w:type="gramStart"/>
      <w:r w:rsidRPr="000213EF">
        <w:rPr>
          <w:rFonts w:ascii="Times New Roman" w:hAnsi="Times New Roman"/>
          <w:b/>
          <w:bCs/>
          <w:sz w:val="28"/>
          <w:szCs w:val="28"/>
        </w:rPr>
        <w:t>образования-сельского</w:t>
      </w:r>
      <w:proofErr w:type="gramEnd"/>
      <w:r w:rsidRPr="000213EF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8E5718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0213E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частной собственности</w:t>
      </w:r>
    </w:p>
    <w:p w:rsidR="00567A41" w:rsidRDefault="00567A41" w:rsidP="00E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A41" w:rsidRDefault="00567A41" w:rsidP="00EE6DCD">
      <w:pPr>
        <w:autoSpaceDE w:val="0"/>
        <w:autoSpaceDN w:val="0"/>
        <w:adjustRightInd w:val="0"/>
        <w:spacing w:after="0" w:line="240" w:lineRule="auto"/>
        <w:ind w:left="6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29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hAnsi="Times New Roman"/>
          <w:iCs/>
          <w:sz w:val="28"/>
          <w:szCs w:val="28"/>
        </w:rPr>
        <w:t>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51297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</w:t>
      </w:r>
      <w:proofErr w:type="gramStart"/>
      <w:r>
        <w:rPr>
          <w:rFonts w:ascii="Times New Roman" w:hAnsi="Times New Roman"/>
          <w:iCs/>
          <w:sz w:val="28"/>
          <w:szCs w:val="28"/>
        </w:rPr>
        <w:t>я-</w:t>
      </w:r>
      <w:proofErr w:type="gramEnd"/>
      <w:r w:rsidRPr="00A3671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сельского поселения «</w:t>
      </w:r>
      <w:r w:rsidR="008E5718">
        <w:rPr>
          <w:rFonts w:ascii="Times New Roman" w:hAnsi="Times New Roman"/>
          <w:iCs/>
          <w:sz w:val="28"/>
          <w:szCs w:val="28"/>
        </w:rPr>
        <w:t>Шанагин</w:t>
      </w:r>
      <w:r>
        <w:rPr>
          <w:rFonts w:ascii="Times New Roman" w:hAnsi="Times New Roman"/>
          <w:iCs/>
          <w:sz w:val="28"/>
          <w:szCs w:val="28"/>
        </w:rPr>
        <w:t>ское» администрация Муниципального образования-</w:t>
      </w:r>
      <w:r w:rsidRPr="00A3671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сельского поселения «</w:t>
      </w:r>
      <w:r w:rsidR="008E5718">
        <w:rPr>
          <w:rFonts w:ascii="Times New Roman" w:hAnsi="Times New Roman"/>
          <w:iCs/>
          <w:sz w:val="28"/>
          <w:szCs w:val="28"/>
        </w:rPr>
        <w:t>Шанагин</w:t>
      </w:r>
      <w:r>
        <w:rPr>
          <w:rFonts w:ascii="Times New Roman" w:hAnsi="Times New Roman"/>
          <w:iCs/>
          <w:sz w:val="28"/>
          <w:szCs w:val="28"/>
        </w:rPr>
        <w:t>ское» постановляет:</w:t>
      </w:r>
      <w:r w:rsidRPr="00AD37D0">
        <w:rPr>
          <w:rFonts w:ascii="Times New Roman" w:hAnsi="Times New Roman"/>
          <w:sz w:val="28"/>
          <w:szCs w:val="28"/>
        </w:rPr>
        <w:t xml:space="preserve"> </w:t>
      </w:r>
    </w:p>
    <w:p w:rsidR="00567A41" w:rsidRPr="00EE6DCD" w:rsidRDefault="00567A41" w:rsidP="00EE6DCD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6DCD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Pr="00EE6DCD">
        <w:rPr>
          <w:rFonts w:ascii="Times New Roman" w:hAnsi="Times New Roman"/>
          <w:b/>
          <w:sz w:val="28"/>
          <w:szCs w:val="28"/>
        </w:rPr>
        <w:t xml:space="preserve"> </w:t>
      </w:r>
      <w:r w:rsidRPr="00EE6DCD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proofErr w:type="gramStart"/>
      <w:r w:rsidRPr="00EE6DCD">
        <w:rPr>
          <w:rFonts w:ascii="Times New Roman" w:hAnsi="Times New Roman"/>
          <w:sz w:val="28"/>
          <w:szCs w:val="28"/>
        </w:rPr>
        <w:t>я-</w:t>
      </w:r>
      <w:proofErr w:type="gramEnd"/>
      <w:r w:rsidRPr="00A36719">
        <w:rPr>
          <w:rFonts w:ascii="Times New Roman" w:hAnsi="Times New Roman"/>
          <w:sz w:val="28"/>
          <w:szCs w:val="28"/>
        </w:rPr>
        <w:t xml:space="preserve"> </w:t>
      </w:r>
      <w:r w:rsidRPr="00EE6DCD">
        <w:rPr>
          <w:rFonts w:ascii="Times New Roman" w:hAnsi="Times New Roman"/>
          <w:sz w:val="28"/>
          <w:szCs w:val="28"/>
        </w:rPr>
        <w:t>сельского поселения «</w:t>
      </w:r>
      <w:r w:rsidR="008E5718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EE6D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DCD">
        <w:rPr>
          <w:rFonts w:ascii="Times New Roman" w:hAnsi="Times New Roman"/>
          <w:bCs/>
          <w:sz w:val="28"/>
          <w:szCs w:val="28"/>
        </w:rPr>
        <w:t>по предоставлению муниципальной услуги по заключению соглашений о перераспределении земель и (или) земельных участков находящихся в муниципальной собственности Администрации Муниципального образования-</w:t>
      </w:r>
      <w:r w:rsidRPr="00A36719">
        <w:rPr>
          <w:rFonts w:ascii="Times New Roman" w:hAnsi="Times New Roman"/>
          <w:bCs/>
          <w:sz w:val="28"/>
          <w:szCs w:val="28"/>
        </w:rPr>
        <w:t xml:space="preserve"> </w:t>
      </w:r>
      <w:r w:rsidRPr="00EE6DC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E5718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EE6DCD">
        <w:rPr>
          <w:rFonts w:ascii="Times New Roman" w:hAnsi="Times New Roman"/>
          <w:bCs/>
          <w:sz w:val="28"/>
          <w:szCs w:val="28"/>
        </w:rPr>
        <w:t xml:space="preserve"> и земельных участков, находящихся в частной собственности</w:t>
      </w:r>
      <w:r>
        <w:rPr>
          <w:rFonts w:ascii="Times New Roman" w:hAnsi="Times New Roman"/>
          <w:bCs/>
          <w:sz w:val="28"/>
          <w:szCs w:val="28"/>
        </w:rPr>
        <w:t>».</w:t>
      </w:r>
      <w:r w:rsidRPr="00EE6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67A41" w:rsidRPr="00AD37D0" w:rsidRDefault="00567A41" w:rsidP="00EE6DC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</w:t>
      </w:r>
      <w:r w:rsidRPr="00AD37D0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Администрации </w:t>
      </w:r>
      <w:r w:rsidRPr="00AD37D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3671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D37D0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Pr="00AD37D0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8E5718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D37D0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длежит размещению на</w:t>
      </w:r>
      <w:r w:rsidRPr="00AD37D0">
        <w:rPr>
          <w:rFonts w:ascii="Times New Roman" w:hAnsi="Times New Roman"/>
          <w:sz w:val="28"/>
          <w:szCs w:val="28"/>
        </w:rPr>
        <w:t xml:space="preserve"> сайте Администрации</w:t>
      </w:r>
      <w:r w:rsidRPr="00AD37D0">
        <w:rPr>
          <w:rFonts w:ascii="Times New Roman" w:hAnsi="Times New Roman"/>
          <w:bCs/>
          <w:sz w:val="28"/>
          <w:szCs w:val="28"/>
        </w:rPr>
        <w:t xml:space="preserve"> Муниципального образования-</w:t>
      </w:r>
      <w:r w:rsidRPr="00A36719"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E5718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86F">
        <w:rPr>
          <w:rFonts w:ascii="Times New Roman" w:hAnsi="Times New Roman"/>
          <w:sz w:val="28"/>
          <w:szCs w:val="28"/>
          <w:lang w:val="en-US"/>
        </w:rPr>
        <w:t>http</w:t>
      </w:r>
      <w:r w:rsidR="002B086F" w:rsidRPr="002B086F">
        <w:rPr>
          <w:rFonts w:ascii="Times New Roman" w:hAnsi="Times New Roman"/>
          <w:sz w:val="28"/>
          <w:szCs w:val="28"/>
        </w:rPr>
        <w:t>://</w:t>
      </w:r>
      <w:proofErr w:type="spellStart"/>
      <w:r w:rsidR="008E5718">
        <w:rPr>
          <w:rFonts w:ascii="Times New Roman" w:hAnsi="Times New Roman"/>
          <w:sz w:val="28"/>
          <w:szCs w:val="28"/>
          <w:lang w:val="en-US"/>
        </w:rPr>
        <w:t>sh</w:t>
      </w:r>
      <w:r w:rsidR="0024394E">
        <w:rPr>
          <w:rFonts w:ascii="Times New Roman" w:hAnsi="Times New Roman"/>
          <w:sz w:val="28"/>
          <w:szCs w:val="28"/>
          <w:lang w:val="en-US"/>
        </w:rPr>
        <w:t>anaga</w:t>
      </w:r>
      <w:proofErr w:type="spellEnd"/>
      <w:r w:rsidR="002B086F" w:rsidRPr="002B086F">
        <w:rPr>
          <w:rFonts w:ascii="Times New Roman" w:hAnsi="Times New Roman"/>
          <w:sz w:val="28"/>
          <w:szCs w:val="28"/>
        </w:rPr>
        <w:t>.</w:t>
      </w:r>
      <w:proofErr w:type="spellStart"/>
      <w:r w:rsidR="002B086F"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 w:rsidR="002B086F" w:rsidRPr="00A36719">
        <w:rPr>
          <w:rFonts w:ascii="Times New Roman" w:hAnsi="Times New Roman"/>
          <w:sz w:val="28"/>
          <w:szCs w:val="28"/>
        </w:rPr>
        <w:t>.</w:t>
      </w:r>
      <w:r w:rsidR="002B086F">
        <w:rPr>
          <w:rFonts w:ascii="Times New Roman" w:hAnsi="Times New Roman"/>
          <w:sz w:val="28"/>
          <w:szCs w:val="28"/>
          <w:lang w:val="en-US"/>
        </w:rPr>
        <w:t>com</w:t>
      </w:r>
      <w:r w:rsidR="002B086F">
        <w:rPr>
          <w:rFonts w:ascii="Times New Roman" w:hAnsi="Times New Roman"/>
          <w:sz w:val="28"/>
          <w:szCs w:val="28"/>
        </w:rPr>
        <w:t>/</w:t>
      </w:r>
      <w:r w:rsidRPr="00AD37D0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7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567A41" w:rsidRDefault="00567A41" w:rsidP="00EE6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37D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AD37D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567A41" w:rsidRPr="00AD37D0" w:rsidRDefault="00567A41" w:rsidP="00EE6D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8E5718">
        <w:rPr>
          <w:rFonts w:ascii="Times New Roman" w:hAnsi="Times New Roman"/>
          <w:b/>
          <w:sz w:val="28"/>
          <w:szCs w:val="28"/>
        </w:rPr>
        <w:t>Шанагин</w:t>
      </w:r>
      <w:r>
        <w:rPr>
          <w:rFonts w:ascii="Times New Roman" w:hAnsi="Times New Roman"/>
          <w:b/>
          <w:sz w:val="28"/>
          <w:szCs w:val="28"/>
        </w:rPr>
        <w:t xml:space="preserve">ское»                                 </w:t>
      </w:r>
      <w:proofErr w:type="spellStart"/>
      <w:r w:rsidR="008E5718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.</w:t>
      </w:r>
      <w:r w:rsidR="008E571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="008E5718">
        <w:rPr>
          <w:rFonts w:ascii="Times New Roman" w:hAnsi="Times New Roman"/>
          <w:b/>
          <w:sz w:val="28"/>
          <w:szCs w:val="28"/>
        </w:rPr>
        <w:t>Цыбенов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</w:t>
      </w:r>
    </w:p>
    <w:p w:rsidR="00567A41" w:rsidRPr="00101CE4" w:rsidRDefault="00567A41" w:rsidP="00E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1A3F" w:rsidRDefault="00601A3F" w:rsidP="00E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A41" w:rsidRPr="00692AD9" w:rsidRDefault="00567A41" w:rsidP="00E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A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67A41" w:rsidRPr="00692AD9" w:rsidRDefault="00567A41" w:rsidP="00EE6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AD9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567A41" w:rsidRPr="00692AD9" w:rsidRDefault="00567A41" w:rsidP="00EE6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МО-СП «</w:t>
      </w:r>
      <w:r w:rsidR="0024394E">
        <w:rPr>
          <w:rFonts w:ascii="Times New Roman" w:hAnsi="Times New Roman"/>
          <w:sz w:val="28"/>
          <w:szCs w:val="28"/>
        </w:rPr>
        <w:t>Шанагин</w:t>
      </w:r>
      <w:r>
        <w:rPr>
          <w:rFonts w:ascii="Times New Roman" w:hAnsi="Times New Roman"/>
          <w:sz w:val="28"/>
          <w:szCs w:val="28"/>
        </w:rPr>
        <w:t>ское»</w:t>
      </w:r>
    </w:p>
    <w:p w:rsidR="00567A41" w:rsidRPr="00692AD9" w:rsidRDefault="00567A41" w:rsidP="00EE6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«3</w:t>
      </w:r>
      <w:r w:rsidR="002439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декабря  2015 №</w:t>
      </w:r>
      <w:r w:rsidR="0024394E">
        <w:rPr>
          <w:rFonts w:ascii="Times New Roman" w:hAnsi="Times New Roman"/>
          <w:sz w:val="28"/>
          <w:szCs w:val="28"/>
        </w:rPr>
        <w:t>15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567A41" w:rsidRPr="000213EF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3EF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</w:t>
      </w:r>
      <w:proofErr w:type="gramStart"/>
      <w:r w:rsidRPr="000213EF">
        <w:rPr>
          <w:rFonts w:ascii="Times New Roman" w:hAnsi="Times New Roman"/>
          <w:b/>
          <w:bCs/>
          <w:sz w:val="28"/>
          <w:szCs w:val="28"/>
        </w:rPr>
        <w:t>образования-сельского</w:t>
      </w:r>
      <w:proofErr w:type="gramEnd"/>
      <w:r w:rsidRPr="000213EF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24394E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0213EF">
        <w:rPr>
          <w:rFonts w:ascii="Times New Roman" w:hAnsi="Times New Roman"/>
          <w:b/>
          <w:bCs/>
          <w:sz w:val="28"/>
          <w:szCs w:val="28"/>
        </w:rPr>
        <w:t>»</w:t>
      </w:r>
    </w:p>
    <w:p w:rsidR="00567A41" w:rsidRDefault="00567A41" w:rsidP="00021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по предоставлению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услуги по </w:t>
      </w:r>
      <w:bookmarkStart w:id="0" w:name="Par52"/>
      <w:bookmarkEnd w:id="0"/>
      <w:r>
        <w:rPr>
          <w:rFonts w:ascii="Times New Roman" w:hAnsi="Times New Roman"/>
          <w:b/>
          <w:bCs/>
          <w:sz w:val="28"/>
          <w:szCs w:val="28"/>
        </w:rPr>
        <w:t>з</w:t>
      </w:r>
      <w:r w:rsidRPr="008B1C1D">
        <w:rPr>
          <w:rFonts w:ascii="Times New Roman" w:hAnsi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b/>
          <w:bCs/>
          <w:sz w:val="28"/>
          <w:szCs w:val="28"/>
        </w:rPr>
        <w:t xml:space="preserve"> земельных участ</w:t>
      </w:r>
      <w:r>
        <w:rPr>
          <w:rFonts w:ascii="Times New Roman" w:hAnsi="Times New Roman"/>
          <w:b/>
          <w:bCs/>
          <w:sz w:val="28"/>
          <w:szCs w:val="28"/>
        </w:rPr>
        <w:t>ков находящихся в муниципальной собственности</w:t>
      </w:r>
      <w:r w:rsidRPr="000213EF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</w:t>
      </w:r>
      <w:proofErr w:type="gramStart"/>
      <w:r w:rsidRPr="000213EF">
        <w:rPr>
          <w:rFonts w:ascii="Times New Roman" w:hAnsi="Times New Roman"/>
          <w:b/>
          <w:bCs/>
          <w:sz w:val="28"/>
          <w:szCs w:val="28"/>
        </w:rPr>
        <w:t>образования-сельского</w:t>
      </w:r>
      <w:proofErr w:type="gramEnd"/>
      <w:r w:rsidRPr="000213EF">
        <w:rPr>
          <w:rFonts w:ascii="Times New Roman" w:hAnsi="Times New Roman"/>
          <w:b/>
          <w:bCs/>
          <w:sz w:val="28"/>
          <w:szCs w:val="28"/>
        </w:rPr>
        <w:t xml:space="preserve"> поселения «</w:t>
      </w:r>
      <w:r w:rsidR="0024394E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</w:t>
      </w:r>
      <w:r w:rsidRPr="000213EF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частной собственности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67A41" w:rsidRPr="000213EF" w:rsidRDefault="00567A41" w:rsidP="000213EF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13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67A41" w:rsidRPr="000213EF" w:rsidRDefault="00567A41" w:rsidP="00021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213E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</w:t>
      </w:r>
      <w:r w:rsidRPr="000213EF">
        <w:rPr>
          <w:rFonts w:ascii="Times New Roman" w:hAnsi="Times New Roman"/>
          <w:bCs/>
          <w:sz w:val="28"/>
          <w:szCs w:val="28"/>
        </w:rPr>
        <w:t xml:space="preserve"> по заключению соглашений о перераспределении земель и (или) земельных участков находящихся в </w:t>
      </w:r>
      <w:r>
        <w:rPr>
          <w:rFonts w:ascii="Times New Roman" w:hAnsi="Times New Roman"/>
          <w:bCs/>
          <w:sz w:val="28"/>
          <w:szCs w:val="28"/>
        </w:rPr>
        <w:t>муниципальной собственности</w:t>
      </w:r>
      <w:r w:rsidRPr="000213EF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образования-сельского поселения </w:t>
      </w:r>
      <w:r w:rsidR="0024394E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0213EF">
        <w:rPr>
          <w:rFonts w:ascii="Times New Roman" w:hAnsi="Times New Roman"/>
          <w:bCs/>
          <w:sz w:val="28"/>
          <w:szCs w:val="28"/>
        </w:rPr>
        <w:t xml:space="preserve"> и земельных участков, находящихся в частной собственности</w:t>
      </w:r>
      <w:r w:rsidRPr="000213EF">
        <w:rPr>
          <w:rFonts w:ascii="Times New Roman" w:hAnsi="Times New Roman"/>
          <w:sz w:val="28"/>
          <w:szCs w:val="28"/>
        </w:rPr>
        <w:t xml:space="preserve"> 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  (далее - Соглашение о перераспределении</w:t>
      </w:r>
      <w:proofErr w:type="gramEnd"/>
      <w:r w:rsidRPr="000213EF">
        <w:rPr>
          <w:rFonts w:ascii="Times New Roman" w:hAnsi="Times New Roman"/>
          <w:sz w:val="28"/>
          <w:szCs w:val="28"/>
        </w:rPr>
        <w:t xml:space="preserve"> земельных участков), а также устанавливает порядок взаимодействия между структурными подразделениями Администрации МО</w:t>
      </w:r>
      <w:r>
        <w:rPr>
          <w:rFonts w:ascii="Times New Roman" w:hAnsi="Times New Roman"/>
          <w:sz w:val="28"/>
          <w:szCs w:val="28"/>
        </w:rPr>
        <w:t>-СП</w:t>
      </w:r>
      <w:r w:rsidRPr="000213EF">
        <w:rPr>
          <w:rFonts w:ascii="Times New Roman" w:hAnsi="Times New Roman"/>
          <w:sz w:val="28"/>
          <w:szCs w:val="28"/>
        </w:rPr>
        <w:t xml:space="preserve"> </w:t>
      </w:r>
      <w:r w:rsidR="0024394E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0213EF">
        <w:rPr>
          <w:rFonts w:ascii="Times New Roman" w:hAnsi="Times New Roman"/>
          <w:sz w:val="28"/>
          <w:szCs w:val="28"/>
        </w:rPr>
        <w:t xml:space="preserve"> их должностными лицами и порядок взаимодействия Администрации МО</w:t>
      </w:r>
      <w:r>
        <w:rPr>
          <w:rFonts w:ascii="Times New Roman" w:hAnsi="Times New Roman"/>
          <w:sz w:val="28"/>
          <w:szCs w:val="28"/>
        </w:rPr>
        <w:t>-СП</w:t>
      </w:r>
      <w:r w:rsidRPr="000213EF">
        <w:rPr>
          <w:rFonts w:ascii="Times New Roman" w:hAnsi="Times New Roman"/>
          <w:sz w:val="28"/>
          <w:szCs w:val="28"/>
        </w:rPr>
        <w:t xml:space="preserve"> </w:t>
      </w:r>
      <w:r w:rsidR="0024394E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0213EF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456580">
        <w:rPr>
          <w:rFonts w:ascii="Times New Roman" w:hAnsi="Times New Roman"/>
          <w:sz w:val="28"/>
          <w:szCs w:val="28"/>
        </w:rPr>
        <w:t>(</w:t>
      </w:r>
      <w:proofErr w:type="gramEnd"/>
      <w:r w:rsidRPr="00456580">
        <w:rPr>
          <w:rFonts w:ascii="Times New Roman" w:hAnsi="Times New Roman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62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 w:rsidRPr="00101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F35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lastRenderedPageBreak/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24394E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21B">
        <w:rPr>
          <w:rFonts w:ascii="Times New Roman" w:hAnsi="Times New Roman"/>
          <w:sz w:val="28"/>
          <w:szCs w:val="28"/>
        </w:rPr>
        <w:t xml:space="preserve">Администрация): </w:t>
      </w:r>
      <w:r>
        <w:rPr>
          <w:rFonts w:ascii="Times New Roman" w:hAnsi="Times New Roman"/>
          <w:sz w:val="28"/>
          <w:szCs w:val="28"/>
        </w:rPr>
        <w:t>6713</w:t>
      </w:r>
      <w:r w:rsidR="0024394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24394E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24394E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24394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439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F35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Почтовый адрес для направления документов и обращений</w:t>
      </w:r>
      <w:r>
        <w:rPr>
          <w:rFonts w:ascii="Times New Roman" w:hAnsi="Times New Roman"/>
          <w:sz w:val="28"/>
          <w:szCs w:val="28"/>
        </w:rPr>
        <w:t>6713</w:t>
      </w:r>
      <w:r w:rsidR="0024394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24394E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24394E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24394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439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A2621B">
        <w:rPr>
          <w:rFonts w:ascii="Times New Roman" w:hAnsi="Times New Roman"/>
          <w:sz w:val="28"/>
          <w:szCs w:val="28"/>
        </w:rPr>
        <w:t>: 8</w:t>
      </w:r>
      <w:r>
        <w:rPr>
          <w:rFonts w:ascii="Times New Roman" w:hAnsi="Times New Roman"/>
          <w:sz w:val="28"/>
          <w:szCs w:val="28"/>
        </w:rPr>
        <w:t xml:space="preserve"> (30133)5</w:t>
      </w:r>
      <w:r w:rsidR="0024394E">
        <w:rPr>
          <w:rFonts w:ascii="Times New Roman" w:hAnsi="Times New Roman"/>
          <w:sz w:val="28"/>
          <w:szCs w:val="28"/>
        </w:rPr>
        <w:t>8716</w:t>
      </w:r>
      <w:r w:rsidRPr="00A2621B">
        <w:rPr>
          <w:rFonts w:ascii="Times New Roman" w:hAnsi="Times New Roman"/>
          <w:sz w:val="28"/>
          <w:szCs w:val="28"/>
        </w:rPr>
        <w:t>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Факс: 8 </w:t>
      </w:r>
      <w:r>
        <w:rPr>
          <w:rFonts w:ascii="Times New Roman" w:hAnsi="Times New Roman"/>
          <w:sz w:val="28"/>
          <w:szCs w:val="28"/>
        </w:rPr>
        <w:t>(30133) 5</w:t>
      </w:r>
      <w:r w:rsidR="0024394E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567A41" w:rsidRPr="00F350DF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Электронный адрес: </w:t>
      </w:r>
      <w:r w:rsidR="002B086F">
        <w:rPr>
          <w:rFonts w:ascii="Times New Roman" w:hAnsi="Times New Roman"/>
          <w:sz w:val="28"/>
          <w:szCs w:val="28"/>
        </w:rPr>
        <w:t>mosp.shanaga.</w:t>
      </w:r>
      <w:r w:rsidR="0024394E">
        <w:rPr>
          <w:rFonts w:ascii="Times New Roman" w:hAnsi="Times New Roman"/>
          <w:sz w:val="28"/>
          <w:szCs w:val="28"/>
        </w:rPr>
        <w:t>03</w:t>
      </w:r>
      <w:r w:rsidRPr="00F350D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350D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A41" w:rsidRPr="007F60A1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A36719">
        <w:rPr>
          <w:rFonts w:ascii="Times New Roman" w:hAnsi="Times New Roman"/>
          <w:sz w:val="28"/>
          <w:szCs w:val="28"/>
        </w:rPr>
        <w:t>//</w:t>
      </w:r>
      <w:proofErr w:type="spellStart"/>
      <w:r w:rsidR="002B086F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 w:rsidRPr="00A3671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 w:rsidRPr="00A3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36719">
        <w:rPr>
          <w:rFonts w:ascii="Times New Roman" w:hAnsi="Times New Roman"/>
          <w:sz w:val="28"/>
          <w:szCs w:val="28"/>
        </w:rPr>
        <w:t>/.</w:t>
      </w:r>
      <w:r w:rsidRPr="00AD37D0">
        <w:rPr>
          <w:rFonts w:ascii="Times New Roman" w:hAnsi="Times New Roman"/>
          <w:sz w:val="28"/>
          <w:szCs w:val="28"/>
        </w:rPr>
        <w:t xml:space="preserve">  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Часы работы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24394E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>: понедельник</w:t>
      </w:r>
      <w:r>
        <w:rPr>
          <w:rFonts w:ascii="Times New Roman" w:hAnsi="Times New Roman"/>
          <w:sz w:val="28"/>
          <w:szCs w:val="28"/>
        </w:rPr>
        <w:t xml:space="preserve"> - пятница</w:t>
      </w:r>
      <w:r w:rsidRPr="00A2621B">
        <w:rPr>
          <w:rFonts w:ascii="Times New Roman" w:hAnsi="Times New Roman"/>
          <w:sz w:val="28"/>
          <w:szCs w:val="28"/>
        </w:rPr>
        <w:t xml:space="preserve"> -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час. до </w:t>
      </w:r>
      <w:r>
        <w:rPr>
          <w:rFonts w:ascii="Times New Roman" w:hAnsi="Times New Roman"/>
          <w:sz w:val="28"/>
          <w:szCs w:val="28"/>
        </w:rPr>
        <w:t>17.00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часов, выходные дни </w:t>
      </w:r>
      <w:r>
        <w:rPr>
          <w:rFonts w:ascii="Times New Roman" w:hAnsi="Times New Roman"/>
          <w:sz w:val="28"/>
          <w:szCs w:val="28"/>
        </w:rPr>
        <w:t>–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1.3.2. Информация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 предоставляется специалистами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1.3.3. Консультации по вопросам предоставления муниципальной услуги осуществляются специалистами  Администрации с понедельника по </w:t>
      </w:r>
      <w:r>
        <w:rPr>
          <w:rFonts w:ascii="Times New Roman" w:hAnsi="Times New Roman"/>
          <w:sz w:val="28"/>
          <w:szCs w:val="28"/>
        </w:rPr>
        <w:t>пятницу</w:t>
      </w:r>
      <w:r w:rsidRPr="00A2621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17.00</w:t>
      </w:r>
      <w:r w:rsidRPr="00A2621B">
        <w:rPr>
          <w:rFonts w:ascii="Times New Roman" w:hAnsi="Times New Roman"/>
          <w:sz w:val="28"/>
          <w:szCs w:val="28"/>
        </w:rPr>
        <w:t xml:space="preserve"> часов, 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A2621B">
        <w:rPr>
          <w:rFonts w:ascii="Times New Roman" w:hAnsi="Times New Roman"/>
          <w:sz w:val="28"/>
          <w:szCs w:val="28"/>
        </w:rPr>
        <w:t>.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21B">
        <w:rPr>
          <w:rFonts w:ascii="Times New Roman" w:hAnsi="Times New Roman"/>
          <w:sz w:val="28"/>
          <w:szCs w:val="28"/>
        </w:rPr>
        <w:t>д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567A41" w:rsidRPr="00A2621B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Pr="00A2621B">
        <w:rPr>
          <w:rFonts w:ascii="Times New Roman" w:hAnsi="Times New Roman"/>
          <w:sz w:val="28"/>
          <w:szCs w:val="28"/>
        </w:rPr>
        <w:t>каб</w:t>
      </w:r>
      <w:proofErr w:type="spellEnd"/>
      <w:r w:rsidRPr="00A2621B">
        <w:rPr>
          <w:rFonts w:ascii="Times New Roman" w:hAnsi="Times New Roman"/>
          <w:sz w:val="28"/>
          <w:szCs w:val="28"/>
        </w:rPr>
        <w:t xml:space="preserve">. № </w:t>
      </w:r>
      <w:r w:rsidR="00601A3F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Администрации, посредством телефонной связи по телефону 8</w:t>
      </w:r>
      <w:r>
        <w:rPr>
          <w:rFonts w:ascii="Times New Roman" w:hAnsi="Times New Roman"/>
          <w:sz w:val="28"/>
          <w:szCs w:val="28"/>
        </w:rPr>
        <w:t>(30133)</w:t>
      </w:r>
      <w:r w:rsidRPr="00A36719">
        <w:rPr>
          <w:rFonts w:ascii="Times New Roman" w:hAnsi="Times New Roman"/>
          <w:sz w:val="28"/>
          <w:szCs w:val="28"/>
        </w:rPr>
        <w:t>5</w:t>
      </w:r>
      <w:r w:rsidR="00601A3F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567A41" w:rsidRPr="00F235E8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>- форма заявления о заключении соглашения об установлении сервитута в отношении Земельных участков;</w:t>
      </w:r>
    </w:p>
    <w:p w:rsidR="00567A41" w:rsidRPr="00F235E8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>- образец заполнения заявления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F235E8">
        <w:rPr>
          <w:rFonts w:ascii="Times New Roman" w:hAnsi="Times New Roman"/>
          <w:sz w:val="28"/>
          <w:szCs w:val="28"/>
        </w:rPr>
        <w:t>о заключении соглашения об установлении сервитута в отношении Земельных участков;</w:t>
      </w:r>
    </w:p>
    <w:p w:rsidR="00567A41" w:rsidRPr="00F235E8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 xml:space="preserve">- перечень документов, необходимых для заключения соглашения об установлении сервитута в отношении </w:t>
      </w:r>
      <w:r>
        <w:rPr>
          <w:rFonts w:ascii="Times New Roman" w:hAnsi="Times New Roman"/>
          <w:sz w:val="28"/>
          <w:szCs w:val="28"/>
        </w:rPr>
        <w:t>з</w:t>
      </w:r>
      <w:r w:rsidRPr="00F235E8">
        <w:rPr>
          <w:rFonts w:ascii="Times New Roman" w:hAnsi="Times New Roman"/>
          <w:sz w:val="28"/>
          <w:szCs w:val="28"/>
        </w:rPr>
        <w:t>емельных участков;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>- примерная форма соглашения об установлении сервитута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F235E8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</w:t>
      </w:r>
      <w:r w:rsidRPr="00F235E8">
        <w:rPr>
          <w:rFonts w:ascii="Times New Roman" w:hAnsi="Times New Roman"/>
          <w:sz w:val="28"/>
          <w:szCs w:val="28"/>
        </w:rPr>
        <w:t>емельных участков;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адрес Интернет-сайта, номера телефонов Администрации, график приема заявителей.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Стенд со справочной информацией расположен в здании Администрации МО-СП </w:t>
      </w:r>
      <w:r w:rsidR="00601A3F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по адресу: Республика Бурятия, Бичурский район, </w:t>
      </w:r>
      <w:r w:rsidR="00601A3F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601A3F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 д.</w:t>
      </w:r>
      <w:r w:rsidR="00601A3F">
        <w:rPr>
          <w:rFonts w:ascii="Times New Roman" w:hAnsi="Times New Roman"/>
          <w:sz w:val="28"/>
          <w:szCs w:val="28"/>
        </w:rPr>
        <w:t>33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A36719">
        <w:rPr>
          <w:rFonts w:ascii="Times New Roman" w:hAnsi="Times New Roman"/>
          <w:sz w:val="28"/>
          <w:szCs w:val="28"/>
        </w:rPr>
        <w:t>//</w:t>
      </w:r>
      <w:proofErr w:type="spellStart"/>
      <w:r w:rsidR="002B086F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 w:rsidRPr="00A3671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 w:rsidRPr="00A3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36719">
        <w:rPr>
          <w:rFonts w:ascii="Times New Roman" w:hAnsi="Times New Roman"/>
          <w:sz w:val="28"/>
          <w:szCs w:val="28"/>
        </w:rPr>
        <w:t>/.</w:t>
      </w:r>
      <w:r>
        <w:rPr>
          <w:rFonts w:ascii="Times New Roman" w:hAnsi="Times New Roman"/>
          <w:sz w:val="28"/>
          <w:szCs w:val="28"/>
        </w:rPr>
        <w:t>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услуг).</w:t>
      </w:r>
      <w:proofErr w:type="gramEnd"/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о ходе исполнения муниципальной услуги осуществляется специалистами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Pr="000213EF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3"/>
      <w:bookmarkEnd w:id="4"/>
      <w:r w:rsidRPr="000213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13EF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0213EF">
        <w:rPr>
          <w:rFonts w:ascii="Times New Roman" w:hAnsi="Times New Roman"/>
          <w:bCs/>
          <w:sz w:val="28"/>
          <w:szCs w:val="28"/>
        </w:rPr>
        <w:t>аключени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213EF">
        <w:rPr>
          <w:rFonts w:ascii="Times New Roman" w:hAnsi="Times New Roman"/>
          <w:bCs/>
          <w:sz w:val="28"/>
          <w:szCs w:val="28"/>
        </w:rPr>
        <w:t xml:space="preserve"> соглашений о перераспределении земель и (или) земельных участков находящихся в </w:t>
      </w:r>
      <w:r>
        <w:rPr>
          <w:rFonts w:ascii="Times New Roman" w:hAnsi="Times New Roman"/>
          <w:bCs/>
          <w:sz w:val="28"/>
          <w:szCs w:val="28"/>
        </w:rPr>
        <w:t>муниципальной собственности</w:t>
      </w:r>
      <w:r w:rsidRPr="000213EF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</w:t>
      </w:r>
      <w:proofErr w:type="gramStart"/>
      <w:r w:rsidRPr="000213EF">
        <w:rPr>
          <w:rFonts w:ascii="Times New Roman" w:hAnsi="Times New Roman"/>
          <w:bCs/>
          <w:sz w:val="28"/>
          <w:szCs w:val="28"/>
        </w:rPr>
        <w:t>образования-сельского</w:t>
      </w:r>
      <w:proofErr w:type="gramEnd"/>
      <w:r w:rsidRPr="000213EF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601A3F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0213EF">
        <w:rPr>
          <w:rFonts w:ascii="Times New Roman" w:hAnsi="Times New Roman"/>
          <w:bCs/>
          <w:sz w:val="28"/>
          <w:szCs w:val="28"/>
        </w:rPr>
        <w:t xml:space="preserve"> и земельных участков, находящихся в частной собственности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</w:t>
      </w:r>
      <w:r>
        <w:rPr>
          <w:rFonts w:ascii="Times New Roman" w:hAnsi="Times New Roman"/>
          <w:sz w:val="28"/>
          <w:szCs w:val="28"/>
        </w:rPr>
        <w:t xml:space="preserve">ние органа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МО-СП </w:t>
      </w:r>
      <w:r w:rsidR="00601A3F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601A3F">
        <w:rPr>
          <w:rFonts w:ascii="Times New Roman" w:hAnsi="Times New Roman"/>
          <w:iCs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,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предоста</w:t>
      </w:r>
      <w:r>
        <w:rPr>
          <w:rFonts w:ascii="Times New Roman" w:hAnsi="Times New Roman"/>
          <w:sz w:val="28"/>
          <w:szCs w:val="28"/>
        </w:rPr>
        <w:t>вляющего муниципальную услугу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</w:t>
      </w:r>
      <w:r w:rsidRPr="008A06BE">
        <w:rPr>
          <w:rFonts w:ascii="Times New Roman" w:hAnsi="Times New Roman"/>
          <w:sz w:val="28"/>
          <w:szCs w:val="28"/>
        </w:rPr>
        <w:t xml:space="preserve"> услугу предоставляет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2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МО-СП </w:t>
      </w:r>
      <w:r w:rsidR="00601A3F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Администрацией 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>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567A41" w:rsidRPr="0037672D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37672D">
        <w:rPr>
          <w:rFonts w:ascii="Times New Roman" w:hAnsi="Times New Roman"/>
          <w:sz w:val="28"/>
          <w:szCs w:val="28"/>
        </w:rPr>
        <w:t>с</w:t>
      </w:r>
      <w:proofErr w:type="gramEnd"/>
      <w:r w:rsidRPr="0037672D">
        <w:rPr>
          <w:rFonts w:ascii="Times New Roman" w:hAnsi="Times New Roman"/>
          <w:sz w:val="28"/>
          <w:szCs w:val="28"/>
        </w:rPr>
        <w:t>:</w:t>
      </w:r>
    </w:p>
    <w:p w:rsidR="00567A41" w:rsidRPr="0037672D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567A41" w:rsidRPr="0037672D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 w:rsidRPr="0037672D">
        <w:rPr>
          <w:rFonts w:ascii="Times New Roman" w:hAnsi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36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C401A2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Решение Администрации об отказе</w:t>
      </w:r>
      <w:r w:rsidRPr="00456580">
        <w:rPr>
          <w:rFonts w:ascii="Times New Roman" w:hAnsi="Times New Roman"/>
          <w:sz w:val="28"/>
          <w:szCs w:val="28"/>
        </w:rPr>
        <w:t xml:space="preserve"> в </w:t>
      </w:r>
      <w:r w:rsidRPr="000E488B">
        <w:rPr>
          <w:rFonts w:ascii="Times New Roman" w:hAnsi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0E488B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Pr="00456580">
        <w:rPr>
          <w:rFonts w:ascii="Times New Roman" w:hAnsi="Times New Roman"/>
          <w:sz w:val="28"/>
          <w:szCs w:val="28"/>
        </w:rPr>
        <w:t>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767E8C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567A41" w:rsidRPr="00767E8C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кадастрового паспорта земельного участка или земельных участков, образуемых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7E8C">
        <w:rPr>
          <w:rFonts w:ascii="Times New Roman" w:hAnsi="Times New Roman"/>
          <w:sz w:val="28"/>
          <w:szCs w:val="28"/>
        </w:rPr>
        <w:t xml:space="preserve"> в течение 30 календарных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заявителем в Администрацию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567A41" w:rsidRPr="006E784A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Приказом Минэкономразвития России от 14.01.2015 № 7 «</w:t>
      </w:r>
      <w:r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63B">
        <w:rPr>
          <w:rFonts w:ascii="Times New Roman" w:hAnsi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>» (Официальный интернет-портал правовой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55ED7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A55ED7">
          <w:rPr>
            <w:rStyle w:val="a7"/>
            <w:rFonts w:ascii="Times New Roman" w:hAnsi="Times New Roman"/>
            <w:sz w:val="28"/>
            <w:szCs w:val="28"/>
            <w:lang w:val="en-US"/>
          </w:rPr>
          <w:t>pravo</w:t>
        </w:r>
        <w:r w:rsidRPr="002563E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55ED7">
          <w:rPr>
            <w:rStyle w:val="a7"/>
            <w:rFonts w:ascii="Times New Roman" w:hAnsi="Times New Roman"/>
            <w:sz w:val="28"/>
            <w:szCs w:val="28"/>
          </w:rPr>
          <w:t>gov.ru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, 27.02.2015); </w:t>
      </w:r>
      <w:proofErr w:type="gramEnd"/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7A41" w:rsidRPr="00F741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6"/>
      <w:bookmarkEnd w:id="5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муниципальной услуги, </w:t>
      </w:r>
      <w:r w:rsidRPr="006E784A">
        <w:rPr>
          <w:rFonts w:ascii="Times New Roman" w:hAnsi="Times New Roman"/>
          <w:sz w:val="28"/>
          <w:szCs w:val="28"/>
        </w:rPr>
        <w:t>предоставляемых заявителем:</w:t>
      </w:r>
    </w:p>
    <w:p w:rsidR="00567A41" w:rsidRDefault="002B086F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 w:rsidR="00567A41">
          <w:rPr>
            <w:rFonts w:ascii="Times New Roman" w:hAnsi="Times New Roman"/>
            <w:sz w:val="28"/>
            <w:szCs w:val="28"/>
          </w:rPr>
          <w:t>Заявление</w:t>
        </w:r>
      </w:hyperlink>
      <w:r w:rsidR="00567A41">
        <w:t xml:space="preserve"> </w:t>
      </w:r>
      <w:r w:rsidR="00567A41"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567A41"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 w:rsidR="00567A41">
        <w:rPr>
          <w:rFonts w:ascii="Times New Roman" w:hAnsi="Times New Roman"/>
          <w:sz w:val="28"/>
          <w:szCs w:val="28"/>
        </w:rPr>
        <w:t>№1</w:t>
      </w:r>
      <w:r w:rsidR="00567A41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567A41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заявления </w:t>
      </w:r>
      <w:bookmarkStart w:id="6" w:name="OLE_LINK3"/>
      <w:bookmarkStart w:id="7" w:name="OLE_LINK4"/>
      <w:bookmarkStart w:id="8" w:name="OLE_LINK5"/>
      <w:r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bookmarkStart w:id="9" w:name="OLE_LINK6"/>
      <w:bookmarkStart w:id="10" w:name="OLE_LINK7"/>
      <w:bookmarkStart w:id="11" w:name="OLE_LINK8"/>
      <w:bookmarkEnd w:id="6"/>
      <w:bookmarkEnd w:id="7"/>
      <w:bookmarkEnd w:id="8"/>
      <w:r w:rsidRPr="00F3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электронного документа</w:t>
      </w:r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 xml:space="preserve"> в заявлении дополнительно указывается один из следующих способов </w:t>
      </w:r>
      <w:bookmarkStart w:id="12" w:name="OLE_LINK1"/>
      <w:bookmarkStart w:id="13" w:name="OLE_LINK2"/>
      <w:r>
        <w:rPr>
          <w:rFonts w:ascii="Times New Roman" w:hAnsi="Times New Roman"/>
          <w:sz w:val="28"/>
          <w:szCs w:val="28"/>
        </w:rPr>
        <w:t>предоставления результатов рассмотрения заявления</w:t>
      </w:r>
      <w:bookmarkEnd w:id="12"/>
      <w:bookmarkEnd w:id="13"/>
      <w:r>
        <w:rPr>
          <w:rFonts w:ascii="Times New Roman" w:hAnsi="Times New Roman"/>
          <w:sz w:val="28"/>
          <w:szCs w:val="28"/>
        </w:rPr>
        <w:t>: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567A41" w:rsidRPr="00A84755" w:rsidRDefault="00567A41" w:rsidP="00EC77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55">
        <w:rPr>
          <w:rFonts w:ascii="Times New Roman" w:hAnsi="Times New Roman"/>
          <w:sz w:val="28"/>
          <w:szCs w:val="28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</w:rPr>
        <w:t>равляется Администрацией</w:t>
      </w:r>
      <w:r w:rsidRPr="00A84755">
        <w:rPr>
          <w:rFonts w:ascii="Times New Roman" w:hAnsi="Times New Roman"/>
          <w:sz w:val="28"/>
          <w:szCs w:val="28"/>
        </w:rPr>
        <w:t xml:space="preserve"> заявителю посредством почтового отправления;</w:t>
      </w:r>
    </w:p>
    <w:p w:rsidR="00567A41" w:rsidRPr="00A84755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55">
        <w:rPr>
          <w:rFonts w:ascii="Times New Roman" w:hAnsi="Times New Roman"/>
          <w:sz w:val="28"/>
          <w:szCs w:val="28"/>
        </w:rPr>
        <w:t>в виде электронного документа, размещенного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84755">
        <w:rPr>
          <w:rFonts w:ascii="Times New Roman" w:hAnsi="Times New Roman"/>
          <w:sz w:val="28"/>
          <w:szCs w:val="28"/>
        </w:rPr>
        <w:t>, ссылка на который нап</w:t>
      </w:r>
      <w:r>
        <w:rPr>
          <w:rFonts w:ascii="Times New Roman" w:hAnsi="Times New Roman"/>
          <w:sz w:val="28"/>
          <w:szCs w:val="28"/>
        </w:rPr>
        <w:t>равляется Администрацией</w:t>
      </w:r>
      <w:r w:rsidRPr="00A84755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4755">
        <w:rPr>
          <w:rFonts w:ascii="Times New Roman" w:hAnsi="Times New Roman"/>
          <w:sz w:val="28"/>
          <w:szCs w:val="28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</w:rPr>
        <w:t>равляется Администрацией</w:t>
      </w:r>
      <w:r w:rsidRPr="00A84755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755">
        <w:rPr>
          <w:rFonts w:ascii="Times New Roman" w:hAnsi="Times New Roman"/>
          <w:sz w:val="28"/>
          <w:szCs w:val="28"/>
        </w:rPr>
        <w:t xml:space="preserve">В дополнение </w:t>
      </w:r>
      <w:r>
        <w:rPr>
          <w:rFonts w:ascii="Times New Roman" w:hAnsi="Times New Roman"/>
          <w:sz w:val="28"/>
          <w:szCs w:val="28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</w:rPr>
        <w:t>в заявлении</w:t>
      </w:r>
      <w:r>
        <w:rPr>
          <w:rFonts w:ascii="Times New Roman" w:hAnsi="Times New Roman"/>
          <w:sz w:val="28"/>
          <w:szCs w:val="28"/>
        </w:rPr>
        <w:t xml:space="preserve"> о перераспределении земельных участков в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Pr="00A84755">
        <w:rPr>
          <w:rFonts w:ascii="Times New Roman" w:hAnsi="Times New Roman"/>
          <w:sz w:val="28"/>
          <w:szCs w:val="28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</w:rPr>
        <w:t xml:space="preserve"> заявителю по</w:t>
      </w:r>
      <w:r>
        <w:rPr>
          <w:rFonts w:ascii="Times New Roman" w:hAnsi="Times New Roman"/>
          <w:sz w:val="28"/>
          <w:szCs w:val="28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5D6727">
        <w:rPr>
          <w:rFonts w:ascii="Times New Roman" w:hAnsi="Times New Roman"/>
          <w:sz w:val="28"/>
          <w:szCs w:val="28"/>
        </w:rPr>
        <w:t xml:space="preserve">опии правоустанавливающих или </w:t>
      </w:r>
      <w:proofErr w:type="spellStart"/>
      <w:r w:rsidRPr="005D6727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5D6727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5D6727">
        <w:rPr>
          <w:rFonts w:ascii="Times New Roman" w:hAnsi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2.6.2.4. Заверенный перевод </w:t>
      </w:r>
      <w:proofErr w:type="gramStart"/>
      <w:r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567A41" w:rsidRDefault="00567A41" w:rsidP="00EC77B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567A41" w:rsidRPr="00EE4D80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Администрацию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</w:t>
      </w:r>
      <w:r>
        <w:rPr>
          <w:rFonts w:ascii="Times New Roman" w:hAnsi="Times New Roman"/>
          <w:sz w:val="28"/>
          <w:szCs w:val="28"/>
        </w:rPr>
        <w:t>ого портала</w:t>
      </w:r>
      <w:r w:rsidRPr="00EE4D80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EE4D80">
        <w:rPr>
          <w:rFonts w:ascii="Times New Roman" w:hAnsi="Times New Roman"/>
          <w:sz w:val="28"/>
          <w:szCs w:val="28"/>
        </w:rPr>
        <w:t>также</w:t>
      </w:r>
      <w:proofErr w:type="gramEnd"/>
      <w:r w:rsidRPr="00EE4D80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2.6.3.1К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</w:t>
      </w:r>
      <w:r w:rsidR="002B086F" w:rsidRPr="002B0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лиц).</w:t>
      </w:r>
      <w:proofErr w:type="gramEnd"/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2.6.3.2.В</w:t>
      </w:r>
      <w:r w:rsidRPr="00AB6B34">
        <w:rPr>
          <w:rFonts w:ascii="Times New Roman" w:hAnsi="Times New Roman"/>
          <w:sz w:val="28"/>
          <w:szCs w:val="28"/>
        </w:rPr>
        <w:t>ыписка из</w:t>
      </w:r>
      <w:r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Pr="00AB6B34">
        <w:rPr>
          <w:rFonts w:ascii="Times New Roman" w:hAnsi="Times New Roman"/>
          <w:sz w:val="28"/>
          <w:szCs w:val="28"/>
        </w:rPr>
        <w:t xml:space="preserve"> ЕГРП</w:t>
      </w:r>
      <w:r>
        <w:rPr>
          <w:rFonts w:ascii="Times New Roman" w:hAnsi="Times New Roman"/>
          <w:sz w:val="28"/>
          <w:szCs w:val="28"/>
        </w:rPr>
        <w:t>)</w:t>
      </w:r>
      <w:r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Pr="00AB6B34">
        <w:rPr>
          <w:rFonts w:ascii="Times New Roman" w:hAnsi="Times New Roman"/>
          <w:sz w:val="28"/>
          <w:szCs w:val="28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й</w:t>
      </w:r>
      <w:r w:rsidRPr="00AB6B34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2.6.3.3.Кадастровые</w:t>
      </w:r>
      <w:r w:rsidRPr="00AB6B34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перераспределить,  обременены правами указанных лиц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При предоставлении Администрацией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567A41" w:rsidRPr="000A1F7C" w:rsidRDefault="00567A41" w:rsidP="00EC7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, почтовой связью,  в </w:t>
      </w:r>
      <w:r w:rsidRPr="000A1F7C">
        <w:rPr>
          <w:rFonts w:ascii="Times New Roman" w:hAnsi="Times New Roman" w:cs="Times New Roman"/>
          <w:sz w:val="28"/>
          <w:szCs w:val="28"/>
        </w:rPr>
        <w:lastRenderedPageBreak/>
        <w:t>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заполнения формы запроса, размещённой на официальном сайте Администрации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 законодательством не предусмотрено.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2.8.2.3.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</w:t>
      </w:r>
      <w:proofErr w:type="gramEnd"/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сервитута, или объекта, который предусмотрен пунктом 3 статьи 39.36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ием.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участка, находящегося в 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</w:t>
      </w:r>
      <w:proofErr w:type="gramStart"/>
      <w:r w:rsidRPr="005F4CCE">
        <w:rPr>
          <w:rFonts w:ascii="Times New Roman" w:hAnsi="Times New Roman" w:cs="Times New Roman"/>
          <w:sz w:val="28"/>
          <w:szCs w:val="28"/>
          <w:lang w:eastAsia="en-US"/>
        </w:rPr>
        <w:t>изъятых</w:t>
      </w:r>
      <w:proofErr w:type="gramEnd"/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из оборота или ограниченных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обороте.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зарезервированных для государ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2.8.2.6.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</w:t>
      </w:r>
      <w:proofErr w:type="gramStart"/>
      <w:r w:rsidRPr="005F4CCE">
        <w:rPr>
          <w:rFonts w:ascii="Times New Roman" w:hAnsi="Times New Roman" w:cs="Times New Roman"/>
          <w:sz w:val="28"/>
          <w:szCs w:val="28"/>
          <w:lang w:eastAsia="en-US"/>
        </w:rPr>
        <w:t>извещение</w:t>
      </w:r>
      <w:proofErr w:type="gramEnd"/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о проведении которого размещено в соответствии с пунктом 19 статьи 39.11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2.8.2.7.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совании или этом предоставлении.</w:t>
      </w:r>
      <w:proofErr w:type="gramEnd"/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567A41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2.8.2.9.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  <w:proofErr w:type="gramEnd"/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2.8.2.10. Г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2.8.2.11.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567A41" w:rsidRPr="005F4CCE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2.8.2.12.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567A41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2.8.2.13.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567A41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площадь такого земельного участка, </w:t>
      </w:r>
      <w:r w:rsidRPr="00876110">
        <w:rPr>
          <w:rFonts w:ascii="Times New Roman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876110">
        <w:rPr>
          <w:rFonts w:ascii="Times New Roman" w:hAnsi="Times New Roman" w:cs="Times New Roman"/>
          <w:sz w:val="28"/>
          <w:szCs w:val="28"/>
          <w:lang w:eastAsia="en-US"/>
        </w:rPr>
        <w:t xml:space="preserve"> на десять процентов.</w:t>
      </w:r>
    </w:p>
    <w:p w:rsidR="00567A41" w:rsidRPr="00AB6B34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о заключении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567A41" w:rsidRPr="00AB6B34" w:rsidRDefault="00567A41" w:rsidP="00EC77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0E270B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567A41" w:rsidRPr="000E270B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0E270B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Регистрация поступившего заявления  осуществляется в течение одного рабочего дня </w:t>
      </w:r>
      <w:r>
        <w:rPr>
          <w:rFonts w:ascii="Times New Roman" w:hAnsi="Times New Roman"/>
          <w:sz w:val="28"/>
          <w:szCs w:val="28"/>
        </w:rPr>
        <w:t xml:space="preserve"> в журнале регистрации заявлений Администрации (далее ЖРЗ)</w:t>
      </w:r>
    </w:p>
    <w:p w:rsidR="00567A41" w:rsidRPr="000E270B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заявления в </w:t>
      </w:r>
      <w:r>
        <w:rPr>
          <w:rFonts w:ascii="Times New Roman" w:hAnsi="Times New Roman"/>
          <w:sz w:val="28"/>
          <w:szCs w:val="28"/>
        </w:rPr>
        <w:t>ЖРЗ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567A41" w:rsidRPr="00891943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</w:t>
      </w:r>
      <w:r>
        <w:rPr>
          <w:rFonts w:ascii="Times New Roman" w:hAnsi="Times New Roman"/>
          <w:sz w:val="28"/>
          <w:szCs w:val="28"/>
        </w:rPr>
        <w:t xml:space="preserve">ной, текстовой </w:t>
      </w:r>
      <w:r w:rsidRPr="00891943">
        <w:rPr>
          <w:rFonts w:ascii="Times New Roman" w:hAnsi="Times New Roman"/>
          <w:sz w:val="28"/>
          <w:szCs w:val="28"/>
        </w:rPr>
        <w:t>информации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567A41" w:rsidRPr="00341C48" w:rsidRDefault="00567A41" w:rsidP="00FE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567A41" w:rsidRPr="00341C4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567A41" w:rsidRPr="00F5468A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567A41" w:rsidRPr="00F5468A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>в 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B562C7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B562C7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67A41" w:rsidRPr="00B562C7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62C7">
        <w:rPr>
          <w:rFonts w:ascii="Times New Roman" w:hAnsi="Times New Roman"/>
          <w:sz w:val="28"/>
          <w:szCs w:val="28"/>
        </w:rPr>
        <w:t>электронной подписью заявителя (представителя заявителя);</w:t>
      </w:r>
    </w:p>
    <w:p w:rsidR="00567A41" w:rsidRDefault="00567A41" w:rsidP="00EC7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62C7">
        <w:rPr>
          <w:rFonts w:ascii="Times New Roman" w:hAnsi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67A41" w:rsidRPr="00B562C7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562C7">
        <w:rPr>
          <w:rFonts w:ascii="Times New Roman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67A41" w:rsidRPr="00B562C7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62C7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562C7">
        <w:rPr>
          <w:rFonts w:ascii="Times New Roman" w:hAnsi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391130">
        <w:rPr>
          <w:rFonts w:ascii="Times New Roman" w:hAnsi="Times New Roman"/>
          <w:sz w:val="28"/>
          <w:szCs w:val="28"/>
        </w:rPr>
        <w:t>Получение заявления и прилагаемых к нему документ</w:t>
      </w:r>
      <w:r>
        <w:rPr>
          <w:rFonts w:ascii="Times New Roman" w:hAnsi="Times New Roman"/>
          <w:sz w:val="28"/>
          <w:szCs w:val="28"/>
        </w:rPr>
        <w:t>ов подтверждается Администрацией</w:t>
      </w:r>
      <w:r w:rsidRPr="00391130">
        <w:rPr>
          <w:rFonts w:ascii="Times New Roman" w:hAnsi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</w:t>
      </w:r>
      <w:r>
        <w:rPr>
          <w:rFonts w:ascii="Times New Roman" w:hAnsi="Times New Roman"/>
          <w:sz w:val="28"/>
          <w:szCs w:val="28"/>
        </w:rPr>
        <w:t>я, дату получения Администрацией</w:t>
      </w:r>
      <w:r w:rsidRPr="00391130">
        <w:rPr>
          <w:rFonts w:ascii="Times New Roman" w:hAnsi="Times New Roman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 w:rsidRPr="00391130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>
        <w:rPr>
          <w:rFonts w:ascii="Times New Roman" w:hAnsi="Times New Roman"/>
          <w:sz w:val="28"/>
          <w:szCs w:val="28"/>
        </w:rPr>
        <w:t>ления заявления в Администрацию</w:t>
      </w:r>
      <w:r w:rsidRPr="00391130">
        <w:rPr>
          <w:rFonts w:ascii="Times New Roman" w:hAnsi="Times New Roman"/>
          <w:sz w:val="28"/>
          <w:szCs w:val="28"/>
        </w:rPr>
        <w:t>.</w:t>
      </w:r>
    </w:p>
    <w:p w:rsidR="00567A41" w:rsidRPr="00391130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 w:rsidRPr="00391130">
        <w:rPr>
          <w:rFonts w:ascii="Times New Roman" w:hAnsi="Times New Roman"/>
          <w:sz w:val="28"/>
          <w:szCs w:val="28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е рассматривается Администрацией</w:t>
      </w:r>
      <w:r w:rsidRPr="00391130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130">
        <w:rPr>
          <w:rFonts w:ascii="Times New Roman" w:hAnsi="Times New Roman"/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91130">
        <w:rPr>
          <w:rFonts w:ascii="Times New Roman" w:hAnsi="Times New Roman"/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67A41" w:rsidRPr="00FA3A7D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</w:t>
      </w:r>
      <w:r w:rsidRPr="00FA3A7D">
        <w:rPr>
          <w:rFonts w:ascii="Times New Roman" w:hAnsi="Times New Roman"/>
          <w:sz w:val="28"/>
          <w:szCs w:val="28"/>
        </w:rPr>
        <w:t>. Заявления предс</w:t>
      </w:r>
      <w:r>
        <w:rPr>
          <w:rFonts w:ascii="Times New Roman" w:hAnsi="Times New Roman"/>
          <w:sz w:val="28"/>
          <w:szCs w:val="28"/>
        </w:rPr>
        <w:t>тавляются в Администрацию</w:t>
      </w:r>
      <w:r w:rsidRPr="00FA3A7D">
        <w:rPr>
          <w:rFonts w:ascii="Times New Roman" w:hAnsi="Times New Roman"/>
          <w:sz w:val="28"/>
          <w:szCs w:val="28"/>
        </w:rPr>
        <w:t xml:space="preserve"> в виде файлов в формате </w:t>
      </w:r>
      <w:proofErr w:type="spellStart"/>
      <w:r w:rsidRPr="00FA3A7D">
        <w:rPr>
          <w:rFonts w:ascii="Times New Roman" w:hAnsi="Times New Roman"/>
          <w:sz w:val="28"/>
          <w:szCs w:val="28"/>
        </w:rPr>
        <w:t>doc</w:t>
      </w:r>
      <w:proofErr w:type="spellEnd"/>
      <w:r w:rsidRPr="00FA3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A7D">
        <w:rPr>
          <w:rFonts w:ascii="Times New Roman" w:hAnsi="Times New Roman"/>
          <w:sz w:val="28"/>
          <w:szCs w:val="28"/>
        </w:rPr>
        <w:t>docx</w:t>
      </w:r>
      <w:proofErr w:type="spellEnd"/>
      <w:r w:rsidRPr="00FA3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A7D">
        <w:rPr>
          <w:rFonts w:ascii="Times New Roman" w:hAnsi="Times New Roman"/>
          <w:sz w:val="28"/>
          <w:szCs w:val="28"/>
        </w:rPr>
        <w:t>txt</w:t>
      </w:r>
      <w:proofErr w:type="spellEnd"/>
      <w:r w:rsidRPr="00FA3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A7D">
        <w:rPr>
          <w:rFonts w:ascii="Times New Roman" w:hAnsi="Times New Roman"/>
          <w:sz w:val="28"/>
          <w:szCs w:val="28"/>
        </w:rPr>
        <w:t>xls</w:t>
      </w:r>
      <w:proofErr w:type="spellEnd"/>
      <w:r w:rsidRPr="00FA3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A7D">
        <w:rPr>
          <w:rFonts w:ascii="Times New Roman" w:hAnsi="Times New Roman"/>
          <w:sz w:val="28"/>
          <w:szCs w:val="28"/>
        </w:rPr>
        <w:t>xlsx</w:t>
      </w:r>
      <w:proofErr w:type="spellEnd"/>
      <w:r w:rsidRPr="00FA3A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3A7D">
        <w:rPr>
          <w:rFonts w:ascii="Times New Roman" w:hAnsi="Times New Roman"/>
          <w:sz w:val="28"/>
          <w:szCs w:val="28"/>
        </w:rPr>
        <w:t>rtf</w:t>
      </w:r>
      <w:proofErr w:type="spellEnd"/>
      <w:r w:rsidRPr="00FA3A7D">
        <w:rPr>
          <w:rFonts w:ascii="Times New Roman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67A41" w:rsidRPr="00FA3A7D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</w:t>
      </w:r>
      <w:r w:rsidRPr="00FA3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A3A7D">
        <w:rPr>
          <w:rFonts w:ascii="Times New Roman" w:hAnsi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67A41" w:rsidRPr="00FA3A7D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</w:t>
      </w:r>
      <w:r w:rsidRPr="00FA3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A3A7D">
        <w:rPr>
          <w:rFonts w:ascii="Times New Roman" w:hAnsi="Times New Roman"/>
          <w:sz w:val="28"/>
          <w:szCs w:val="28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67A41" w:rsidRPr="00FA3A7D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2.15.7.</w:t>
      </w:r>
      <w:r w:rsidRPr="00FA3A7D">
        <w:rPr>
          <w:rFonts w:ascii="Times New Roman" w:hAnsi="Times New Roman"/>
          <w:sz w:val="28"/>
          <w:szCs w:val="28"/>
        </w:rPr>
        <w:t xml:space="preserve"> Документы, которые предос</w:t>
      </w:r>
      <w:r>
        <w:rPr>
          <w:rFonts w:ascii="Times New Roman" w:hAnsi="Times New Roman"/>
          <w:sz w:val="28"/>
          <w:szCs w:val="28"/>
        </w:rPr>
        <w:t xml:space="preserve">тавляются в Администрацию </w:t>
      </w:r>
      <w:r w:rsidRPr="00FA3A7D">
        <w:rPr>
          <w:rFonts w:ascii="Times New Roman" w:hAnsi="Times New Roman"/>
          <w:sz w:val="28"/>
          <w:szCs w:val="28"/>
        </w:rPr>
        <w:t>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2.15.8.</w:t>
      </w:r>
      <w:r w:rsidRPr="00FA3A7D">
        <w:rPr>
          <w:rFonts w:ascii="Times New Roman" w:hAnsi="Times New Roman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7A66AF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182"/>
      <w:bookmarkEnd w:id="14"/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567A41" w:rsidRPr="00620A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567A41" w:rsidRPr="00620A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567A41" w:rsidRDefault="00567A41" w:rsidP="00EC77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3)формирование и направление межведомственного запроса;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 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поступление в Администрацию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 Администрации (далее ЖРЗ)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ЖРЗ.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 xml:space="preserve">одного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Руководителю Администрации</w:t>
      </w:r>
      <w:r w:rsidRPr="00DD20D1">
        <w:rPr>
          <w:rFonts w:ascii="Times New Roman" w:hAnsi="Times New Roman"/>
          <w:sz w:val="28"/>
          <w:szCs w:val="28"/>
        </w:rPr>
        <w:t xml:space="preserve"> (далее - Руководитель) или лицу, исполняющему </w:t>
      </w:r>
      <w:r>
        <w:rPr>
          <w:rFonts w:ascii="Times New Roman" w:hAnsi="Times New Roman"/>
          <w:sz w:val="28"/>
          <w:szCs w:val="28"/>
        </w:rPr>
        <w:t>его обязанности, для резолюции.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</w:t>
      </w:r>
      <w:r w:rsidRPr="00DD20D1">
        <w:rPr>
          <w:rFonts w:ascii="Times New Roman" w:hAnsi="Times New Roman"/>
          <w:sz w:val="28"/>
          <w:szCs w:val="28"/>
        </w:rPr>
        <w:t>Заявление и прилагаемые к нему документы с резолюцией Руководителя направ</w:t>
      </w:r>
      <w:r>
        <w:rPr>
          <w:rFonts w:ascii="Times New Roman" w:hAnsi="Times New Roman"/>
          <w:sz w:val="28"/>
          <w:szCs w:val="28"/>
        </w:rPr>
        <w:t>ляются Исполнителю (далее - Исполнитель</w:t>
      </w:r>
      <w:r w:rsidRPr="00DD20D1">
        <w:rPr>
          <w:rFonts w:ascii="Times New Roman" w:hAnsi="Times New Roman"/>
          <w:sz w:val="28"/>
          <w:szCs w:val="28"/>
        </w:rPr>
        <w:t>).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 в</w:t>
      </w:r>
      <w:r>
        <w:rPr>
          <w:rFonts w:ascii="Times New Roman" w:hAnsi="Times New Roman"/>
          <w:sz w:val="28"/>
          <w:szCs w:val="28"/>
        </w:rPr>
        <w:t xml:space="preserve"> ЖРЗ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567A41" w:rsidRPr="009F0DCF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7A41" w:rsidRPr="004751B8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 о перераспределении земельных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 w:rsidRPr="00AD4D0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D4D0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с приложенными к нему документами начальник Руководитель Администрации  назначает должностное лицо, ответственное за предоставление муниципальной услуги (далее – Исполнитель). 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у Администрации полномочий по рассмотрению предоставленного заявления о перераспределении земельных участков;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proofErr w:type="gramEnd"/>
      <w:r w:rsidR="00601A3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муниципальной собственности, заявления о предварительном </w:t>
      </w:r>
      <w:r>
        <w:rPr>
          <w:rFonts w:ascii="Times New Roman" w:hAnsi="Times New Roman"/>
          <w:sz w:val="28"/>
          <w:szCs w:val="28"/>
        </w:rPr>
        <w:lastRenderedPageBreak/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к их формату» настоящему Административному регламенту.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567A41" w:rsidRPr="00AD4D0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 если </w:t>
      </w:r>
      <w:r>
        <w:rPr>
          <w:rFonts w:ascii="Times New Roman" w:hAnsi="Times New Roman"/>
          <w:sz w:val="28"/>
          <w:szCs w:val="28"/>
        </w:rPr>
        <w:t xml:space="preserve">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подано в иной орган, 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с Руководителем Администрации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 xml:space="preserve">рного предоставления заявления </w:t>
      </w:r>
      <w:proofErr w:type="spellStart"/>
      <w:r>
        <w:rPr>
          <w:rFonts w:ascii="Times New Roman" w:hAnsi="Times New Roman"/>
          <w:sz w:val="28"/>
          <w:szCs w:val="28"/>
        </w:rPr>
        <w:t>послеустранения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выявленных недостатков</w:t>
      </w:r>
      <w:proofErr w:type="gramEnd"/>
      <w:r>
        <w:rPr>
          <w:rFonts w:ascii="Times New Roman" w:hAnsi="Times New Roman"/>
          <w:sz w:val="28"/>
          <w:szCs w:val="28"/>
        </w:rPr>
        <w:t>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календарных дней с даты поступления в Администрацию.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</w:t>
      </w:r>
      <w:proofErr w:type="spellStart"/>
      <w:r>
        <w:rPr>
          <w:rFonts w:ascii="Times New Roman" w:hAnsi="Times New Roman"/>
          <w:sz w:val="28"/>
          <w:szCs w:val="28"/>
        </w:rPr>
        <w:t>правозаключения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 Исполнитель не позднее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такого заявления в Администрацию,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/>
          <w:sz w:val="28"/>
          <w:szCs w:val="28"/>
        </w:rPr>
        <w:t xml:space="preserve"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</w:t>
      </w:r>
      <w:r>
        <w:rPr>
          <w:rFonts w:ascii="Times New Roman" w:hAnsi="Times New Roman"/>
          <w:sz w:val="28"/>
          <w:szCs w:val="28"/>
        </w:rPr>
        <w:lastRenderedPageBreak/>
        <w:t>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567A41" w:rsidRPr="00AD4D0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rFonts w:ascii="Times New Roman" w:hAnsi="Times New Roman"/>
          <w:sz w:val="28"/>
          <w:szCs w:val="28"/>
        </w:rPr>
        <w:t>Администрации 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567A41" w:rsidRDefault="00567A41" w:rsidP="00021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rFonts w:ascii="Times New Roman" w:hAnsi="Times New Roman"/>
          <w:sz w:val="28"/>
          <w:szCs w:val="28"/>
        </w:rPr>
        <w:t>ляется не 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567A41" w:rsidRPr="00AB6B34" w:rsidRDefault="00567A41" w:rsidP="00EC77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 направление заявителю  согласия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решения об утверждении схемы расположения земельных участков; решения Администрации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участков: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3.5.2.1. При отсутствии утвержденного проекта межевания территории – подготавливает проект решения Администрации об утверждении схемы расположения земельного участка с приложением указанной схемы: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Администрации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оснований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решения Администрации об отказе в заключении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021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Подготовленные вышеуказанные проекты решения и письма о согласии Исполнитель представляет для согласования  и подписания Руководителю Администрации.</w:t>
      </w:r>
    </w:p>
    <w:p w:rsidR="00567A41" w:rsidRPr="003B05D8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35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35A7C">
        <w:rPr>
          <w:rFonts w:ascii="Times New Roman" w:hAnsi="Times New Roman"/>
          <w:sz w:val="28"/>
          <w:szCs w:val="28"/>
        </w:rPr>
        <w:t>. Критерием</w:t>
      </w:r>
      <w:r>
        <w:rPr>
          <w:rFonts w:ascii="Times New Roman" w:hAnsi="Times New Roman"/>
          <w:sz w:val="28"/>
          <w:szCs w:val="28"/>
        </w:rPr>
        <w:t xml:space="preserve"> для подписания решения и письма о согласии,</w:t>
      </w:r>
      <w:r w:rsidRPr="00735A7C">
        <w:rPr>
          <w:rFonts w:ascii="Times New Roman" w:hAnsi="Times New Roman"/>
          <w:sz w:val="28"/>
          <w:szCs w:val="28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Pr="00D55D8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выдаче вышеуказанных решения и письма о согласии </w:t>
      </w:r>
      <w:r w:rsidRPr="00D55D85">
        <w:rPr>
          <w:rFonts w:ascii="Times New Roman" w:hAnsi="Times New Roman"/>
          <w:sz w:val="28"/>
          <w:szCs w:val="28"/>
        </w:rPr>
        <w:t xml:space="preserve">непосредственно заявителю </w:t>
      </w:r>
      <w:r>
        <w:rPr>
          <w:rFonts w:ascii="Times New Roman" w:hAnsi="Times New Roman"/>
          <w:sz w:val="28"/>
          <w:szCs w:val="28"/>
        </w:rPr>
        <w:t>Исполнитель</w:t>
      </w:r>
      <w:r w:rsidRPr="00D55D85">
        <w:rPr>
          <w:rFonts w:ascii="Times New Roman" w:hAnsi="Times New Roman"/>
          <w:sz w:val="28"/>
          <w:szCs w:val="28"/>
        </w:rPr>
        <w:t xml:space="preserve"> в день подписания </w:t>
      </w:r>
      <w:r>
        <w:rPr>
          <w:rFonts w:ascii="Times New Roman" w:hAnsi="Times New Roman"/>
          <w:sz w:val="28"/>
          <w:szCs w:val="28"/>
        </w:rPr>
        <w:t>данных документов</w:t>
      </w:r>
      <w:r w:rsidRPr="00D55D85">
        <w:rPr>
          <w:rFonts w:ascii="Times New Roman" w:hAnsi="Times New Roman"/>
          <w:sz w:val="28"/>
          <w:szCs w:val="28"/>
        </w:rPr>
        <w:t xml:space="preserve"> сообщает </w:t>
      </w:r>
      <w:r>
        <w:rPr>
          <w:rFonts w:ascii="Times New Roman" w:hAnsi="Times New Roman"/>
          <w:sz w:val="28"/>
          <w:szCs w:val="28"/>
        </w:rPr>
        <w:t>З</w:t>
      </w:r>
      <w:r w:rsidRPr="00D55D85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ям</w:t>
      </w:r>
      <w:r w:rsidRPr="00D55D85">
        <w:rPr>
          <w:rFonts w:ascii="Times New Roman" w:hAnsi="Times New Roman"/>
          <w:sz w:val="28"/>
          <w:szCs w:val="28"/>
        </w:rPr>
        <w:t xml:space="preserve"> по телефону или электронной почте о готовности </w:t>
      </w:r>
      <w:r>
        <w:rPr>
          <w:rFonts w:ascii="Times New Roman" w:hAnsi="Times New Roman"/>
          <w:sz w:val="28"/>
          <w:szCs w:val="28"/>
        </w:rPr>
        <w:t>документов</w:t>
      </w:r>
      <w:r w:rsidRPr="00D55D85">
        <w:rPr>
          <w:rFonts w:ascii="Times New Roman" w:hAnsi="Times New Roman"/>
          <w:sz w:val="28"/>
          <w:szCs w:val="28"/>
        </w:rPr>
        <w:t xml:space="preserve"> к выдаче.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3.5.9.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подписание главой администрации или лицом, исполняющим его обязанности, и направление или выдача заявителю  </w:t>
      </w:r>
      <w:proofErr w:type="gramStart"/>
      <w:r>
        <w:rPr>
          <w:rFonts w:ascii="Times New Roman" w:hAnsi="Times New Roman"/>
          <w:sz w:val="28"/>
          <w:szCs w:val="28"/>
        </w:rPr>
        <w:t>вышеуказанных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или письма о согласии.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3.5.10. </w:t>
      </w:r>
      <w:proofErr w:type="gramStart"/>
      <w:r w:rsidRPr="00542BA5">
        <w:rPr>
          <w:rFonts w:ascii="Times New Roman" w:hAnsi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2BA5">
        <w:rPr>
          <w:rFonts w:ascii="Times New Roman" w:hAnsi="Times New Roman"/>
          <w:sz w:val="28"/>
          <w:szCs w:val="28"/>
        </w:rPr>
        <w:t xml:space="preserve">Отсутствие в государственном кадастре недвижимости сведений о местоположении границ земельного участка, который находится в государственной </w:t>
      </w:r>
      <w:r w:rsidRPr="00542BA5">
        <w:rPr>
          <w:rFonts w:ascii="Times New Roman" w:hAnsi="Times New Roman"/>
          <w:sz w:val="28"/>
          <w:szCs w:val="28"/>
        </w:rPr>
        <w:lastRenderedPageBreak/>
        <w:t>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542BA5">
        <w:rPr>
          <w:rFonts w:ascii="Times New Roman" w:hAnsi="Times New Roman"/>
          <w:sz w:val="28"/>
          <w:szCs w:val="28"/>
        </w:rPr>
        <w:t>и</w:t>
      </w:r>
      <w:proofErr w:type="gramEnd"/>
      <w:r w:rsidRPr="00542BA5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542BA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542BA5">
        <w:rPr>
          <w:rFonts w:ascii="Times New Roman" w:hAnsi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567A41" w:rsidRDefault="00567A41" w:rsidP="0002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ar235"/>
      <w:bookmarkEnd w:id="15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 xml:space="preserve">влено решение об утверждении схемы расположения земельного участка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 в Администрацию кадастрового паспорта земельного участка или 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  <w:proofErr w:type="gramEnd"/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с заместителем руководителя или лицом, исполняющим его обязанности, проекта решения Администрации об 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участков.    </w:t>
      </w:r>
    </w:p>
    <w:p w:rsidR="00567A41" w:rsidRPr="00523F1F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В случае отсутствия основания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указанного в п. 3.6.2. 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>Исполнитель обеспечи</w:t>
      </w:r>
      <w:r>
        <w:rPr>
          <w:rFonts w:ascii="Times New Roman" w:hAnsi="Times New Roman"/>
          <w:sz w:val="28"/>
          <w:szCs w:val="28"/>
        </w:rPr>
        <w:t>вает подготовку, согласование с Руководителем,</w:t>
      </w:r>
      <w:r w:rsidRPr="00523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523F1F">
        <w:rPr>
          <w:rFonts w:ascii="Times New Roman" w:hAnsi="Times New Roman"/>
          <w:sz w:val="28"/>
          <w:szCs w:val="28"/>
        </w:rPr>
        <w:t>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экземпляров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</w:t>
      </w:r>
      <w:proofErr w:type="gramStart"/>
      <w:r w:rsidRPr="002012A9">
        <w:rPr>
          <w:rFonts w:ascii="Times New Roman" w:hAnsi="Times New Roman"/>
          <w:sz w:val="28"/>
          <w:szCs w:val="28"/>
        </w:rPr>
        <w:t>и</w:t>
      </w:r>
      <w:proofErr w:type="gramEnd"/>
      <w:r w:rsidRPr="002012A9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567A41" w:rsidRPr="00301FB6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601A3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>ендарных дней с даты предоставлении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кадастровых паспортов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</w:t>
      </w:r>
      <w:proofErr w:type="gramStart"/>
      <w:r w:rsidRPr="00E72E76">
        <w:rPr>
          <w:rFonts w:ascii="Times New Roman" w:hAnsi="Times New Roman"/>
          <w:sz w:val="28"/>
          <w:szCs w:val="28"/>
        </w:rPr>
        <w:t>и</w:t>
      </w:r>
      <w:proofErr w:type="gramEnd"/>
      <w:r w:rsidRPr="00E72E76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7A41" w:rsidRPr="008317A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567A41" w:rsidRPr="008317A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Pr="00A3671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567A41" w:rsidRPr="008317A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актов, устанавливающих требования к предоставлению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принятием ими решений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DD20D1" w:rsidRDefault="00567A41" w:rsidP="00EC77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DD20D1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sz w:val="28"/>
          <w:szCs w:val="28"/>
        </w:rPr>
        <w:t>специалистами Администрации</w:t>
      </w:r>
      <w:r w:rsidRPr="00DD20D1">
        <w:rPr>
          <w:rFonts w:ascii="Times New Roman" w:hAnsi="Times New Roman"/>
          <w:sz w:val="28"/>
          <w:szCs w:val="28"/>
        </w:rPr>
        <w:t xml:space="preserve"> Административного регламента и иных нормативных правовых актов, регулирующих отношения, возникающие в связи с предоставлением муниципальной ус</w:t>
      </w:r>
      <w:r>
        <w:rPr>
          <w:rFonts w:ascii="Times New Roman" w:hAnsi="Times New Roman"/>
          <w:sz w:val="28"/>
          <w:szCs w:val="28"/>
        </w:rPr>
        <w:t>луги, осуществляет Руководитель</w:t>
      </w:r>
      <w:r w:rsidRPr="00DD20D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МО-СП </w:t>
      </w:r>
      <w:r w:rsidR="00601A3F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601A3F">
        <w:rPr>
          <w:rFonts w:ascii="Times New Roman" w:hAnsi="Times New Roman"/>
          <w:iCs/>
          <w:sz w:val="28"/>
          <w:szCs w:val="28"/>
        </w:rPr>
        <w:t xml:space="preserve"> </w:t>
      </w:r>
      <w:r w:rsidRPr="00DD20D1">
        <w:rPr>
          <w:rFonts w:ascii="Times New Roman" w:hAnsi="Times New Roman"/>
          <w:sz w:val="28"/>
          <w:szCs w:val="28"/>
        </w:rPr>
        <w:t>.</w:t>
      </w:r>
      <w:proofErr w:type="gramEnd"/>
    </w:p>
    <w:p w:rsidR="00567A41" w:rsidRPr="00DD20D1" w:rsidRDefault="00567A41" w:rsidP="00F4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DD20D1"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Админист</w:t>
      </w:r>
      <w:r>
        <w:rPr>
          <w:rFonts w:ascii="Times New Roman" w:hAnsi="Times New Roman"/>
          <w:sz w:val="28"/>
          <w:szCs w:val="28"/>
        </w:rPr>
        <w:t>рацией осуществляет Руководитель</w:t>
      </w:r>
      <w:r w:rsidRPr="00DD20D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МО-СП </w:t>
      </w:r>
      <w:r w:rsidR="00601A3F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601A3F">
        <w:rPr>
          <w:rFonts w:ascii="Times New Roman" w:hAnsi="Times New Roman"/>
          <w:iCs/>
          <w:sz w:val="28"/>
          <w:szCs w:val="28"/>
        </w:rPr>
        <w:t xml:space="preserve"> </w:t>
      </w:r>
      <w:r w:rsidRPr="00DD20D1">
        <w:rPr>
          <w:rFonts w:ascii="Times New Roman" w:hAnsi="Times New Roman"/>
          <w:sz w:val="28"/>
          <w:szCs w:val="28"/>
        </w:rPr>
        <w:t>.</w:t>
      </w:r>
      <w:proofErr w:type="gramEnd"/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BA6F0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>2. Порядок и периодичность осуществления плановых и</w:t>
      </w:r>
      <w:r w:rsidRPr="00F350DF">
        <w:rPr>
          <w:rFonts w:ascii="Times New Roman" w:hAnsi="Times New Roman"/>
          <w:sz w:val="28"/>
          <w:szCs w:val="28"/>
        </w:rPr>
        <w:t xml:space="preserve"> </w:t>
      </w:r>
      <w:r w:rsidRPr="00BA6F01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A41" w:rsidRPr="00BA6F0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может иметь плановый и внеплановый характер.</w:t>
      </w:r>
    </w:p>
    <w:p w:rsidR="00567A41" w:rsidRPr="00BA6F0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специали</w:t>
      </w:r>
      <w:r>
        <w:rPr>
          <w:rFonts w:ascii="Times New Roman" w:hAnsi="Times New Roman"/>
          <w:sz w:val="28"/>
          <w:szCs w:val="28"/>
        </w:rPr>
        <w:t>стами Администрации</w:t>
      </w:r>
      <w:r w:rsidRPr="00BA6F01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</w:rPr>
        <w:t>Руководителя Администрации</w:t>
      </w:r>
      <w:r w:rsidRPr="00BA6F01">
        <w:rPr>
          <w:rFonts w:ascii="Times New Roman" w:hAnsi="Times New Roman"/>
          <w:sz w:val="28"/>
          <w:szCs w:val="28"/>
        </w:rPr>
        <w:t>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4.2.3</w:t>
      </w:r>
      <w:r w:rsidRPr="00BA6F01">
        <w:rPr>
          <w:rFonts w:ascii="Times New Roman" w:hAnsi="Times New Roman"/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6F01">
        <w:rPr>
          <w:rFonts w:ascii="Times New Roman" w:hAnsi="Times New Roman"/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6F01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rFonts w:ascii="Times New Roman" w:hAnsi="Times New Roman"/>
          <w:sz w:val="28"/>
          <w:szCs w:val="28"/>
        </w:rPr>
        <w:t>в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567A41" w:rsidRPr="00B909B2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567A41" w:rsidRPr="00B909B2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Pr="00B909B2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7A41" w:rsidRPr="002563EA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247"/>
      <w:bookmarkEnd w:id="16"/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ее</w:t>
      </w:r>
      <w:r w:rsidRPr="00AB6B34">
        <w:rPr>
          <w:rFonts w:ascii="Times New Roman" w:hAnsi="Times New Roman"/>
          <w:sz w:val="28"/>
          <w:szCs w:val="28"/>
        </w:rPr>
        <w:t xml:space="preserve">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567A41" w:rsidRPr="00AB6B34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на решение </w:t>
      </w:r>
      <w:r>
        <w:rPr>
          <w:rFonts w:ascii="Times New Roman" w:hAnsi="Times New Roman"/>
          <w:sz w:val="28"/>
          <w:szCs w:val="28"/>
        </w:rPr>
        <w:t>Руководителя 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в </w:t>
      </w:r>
      <w:r>
        <w:rPr>
          <w:rFonts w:ascii="Times New Roman" w:hAnsi="Times New Roman"/>
          <w:sz w:val="28"/>
          <w:szCs w:val="28"/>
        </w:rPr>
        <w:t>Прокуратуру Бичурского района</w:t>
      </w:r>
      <w:r w:rsidRPr="00C83E21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</w:t>
      </w:r>
      <w:r>
        <w:rPr>
          <w:rFonts w:ascii="Times New Roman" w:hAnsi="Times New Roman"/>
          <w:sz w:val="28"/>
          <w:szCs w:val="28"/>
        </w:rPr>
        <w:t>может быть направлена по почте</w:t>
      </w:r>
      <w:r w:rsidRPr="00C83E21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C83E21">
        <w:rPr>
          <w:rFonts w:ascii="Times New Roman" w:hAnsi="Times New Roman"/>
          <w:sz w:val="28"/>
          <w:szCs w:val="28"/>
        </w:rPr>
        <w:lastRenderedPageBreak/>
        <w:t>рабочих дней со дня ее регистрации.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567A41" w:rsidRPr="00C83E2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</w:t>
      </w:r>
      <w:r w:rsidRPr="00DD20D1">
        <w:rPr>
          <w:rFonts w:ascii="Times New Roman" w:hAnsi="Times New Roman"/>
          <w:sz w:val="28"/>
          <w:szCs w:val="28"/>
          <w:lang w:val="en-US"/>
        </w:rPr>
        <w:t>e</w:t>
      </w:r>
      <w:r w:rsidRPr="00DD20D1">
        <w:rPr>
          <w:rFonts w:ascii="Times New Roman" w:hAnsi="Times New Roman"/>
          <w:sz w:val="28"/>
          <w:szCs w:val="28"/>
        </w:rPr>
        <w:t>-</w:t>
      </w:r>
      <w:r w:rsidRPr="00DD20D1">
        <w:rPr>
          <w:rFonts w:ascii="Times New Roman" w:hAnsi="Times New Roman"/>
          <w:sz w:val="28"/>
          <w:szCs w:val="28"/>
          <w:lang w:val="en-US"/>
        </w:rPr>
        <w:t>mail</w:t>
      </w:r>
      <w:r w:rsidRPr="00DD20D1">
        <w:rPr>
          <w:rFonts w:ascii="Times New Roman" w:hAnsi="Times New Roman"/>
          <w:sz w:val="28"/>
          <w:szCs w:val="28"/>
        </w:rPr>
        <w:t xml:space="preserve">: </w:t>
      </w:r>
      <w:hyperlink r:id="rId10" w:history="1"/>
      <w:r w:rsidR="002B086F" w:rsidRPr="002B086F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="002B086F">
        <w:rPr>
          <w:rStyle w:val="a7"/>
          <w:rFonts w:ascii="Times New Roman" w:hAnsi="Times New Roman"/>
          <w:sz w:val="28"/>
          <w:szCs w:val="28"/>
          <w:lang w:val="en-US"/>
        </w:rPr>
        <w:t>mosp</w:t>
      </w:r>
      <w:proofErr w:type="spellEnd"/>
      <w:r w:rsidR="002B086F" w:rsidRPr="002B086F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2B086F">
        <w:rPr>
          <w:rStyle w:val="a7"/>
          <w:rFonts w:ascii="Times New Roman" w:hAnsi="Times New Roman"/>
          <w:sz w:val="28"/>
          <w:szCs w:val="28"/>
          <w:lang w:val="en-US"/>
        </w:rPr>
        <w:t>shanaga</w:t>
      </w:r>
      <w:proofErr w:type="spellEnd"/>
      <w:r w:rsidR="002B086F" w:rsidRPr="002B086F">
        <w:rPr>
          <w:rStyle w:val="a7"/>
          <w:rFonts w:ascii="Times New Roman" w:hAnsi="Times New Roman"/>
          <w:sz w:val="28"/>
          <w:szCs w:val="28"/>
        </w:rPr>
        <w:t>.03@</w:t>
      </w:r>
      <w:r w:rsidR="002B086F">
        <w:rPr>
          <w:rStyle w:val="a7"/>
          <w:rFonts w:ascii="Times New Roman" w:hAnsi="Times New Roman"/>
          <w:sz w:val="28"/>
          <w:szCs w:val="28"/>
          <w:lang w:val="en-US"/>
        </w:rPr>
        <w:t>mail</w:t>
      </w:r>
      <w:r w:rsidR="002B086F" w:rsidRPr="002B086F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2B086F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A41" w:rsidRPr="00DD20D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Руководитель Администрации</w:t>
      </w:r>
      <w:r w:rsidRPr="00DD20D1">
        <w:rPr>
          <w:rFonts w:ascii="Times New Roman" w:hAnsi="Times New Roman"/>
          <w:sz w:val="28"/>
          <w:szCs w:val="28"/>
        </w:rPr>
        <w:t>.</w:t>
      </w:r>
    </w:p>
    <w:p w:rsidR="00567A41" w:rsidRPr="00DD20D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0D1">
        <w:rPr>
          <w:rFonts w:ascii="Times New Roman" w:hAnsi="Times New Roman"/>
          <w:sz w:val="28"/>
          <w:szCs w:val="28"/>
        </w:rPr>
        <w:t>Часы приема:</w:t>
      </w:r>
    </w:p>
    <w:p w:rsidR="00567A41" w:rsidRPr="00DD20D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0D1">
        <w:rPr>
          <w:rFonts w:ascii="Times New Roman" w:hAnsi="Times New Roman"/>
          <w:sz w:val="28"/>
          <w:szCs w:val="28"/>
        </w:rPr>
        <w:t>Понедельник  - пятница с 08.00 до 17.00.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органы Прокуратуры.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5.14. Заявитель имеет право на получение информации и документов, необходимых для обоснования и рассмотрения жалобы.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и письменном обращении;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помещении Администрации при личном консультировании;</w:t>
      </w:r>
    </w:p>
    <w:p w:rsidR="00567A41" w:rsidRDefault="00567A41" w:rsidP="00EC7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567A41" w:rsidRPr="00FE42D0" w:rsidRDefault="00567A41" w:rsidP="00FE4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связи, почты, электронной почты.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Pr="00A36719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1A3F" w:rsidRDefault="00601A3F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по заключению соглашений о перераспределении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земель и (или) земельных участков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образования-</w:t>
      </w:r>
    </w:p>
    <w:p w:rsidR="00567A41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601A3F">
        <w:rPr>
          <w:rFonts w:ascii="Times New Roman" w:hAnsi="Times New Roman"/>
          <w:bCs/>
          <w:sz w:val="24"/>
          <w:szCs w:val="24"/>
        </w:rPr>
        <w:t>Шанагин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B47CA2">
        <w:rPr>
          <w:rFonts w:ascii="Times New Roman" w:hAnsi="Times New Roman"/>
          <w:bCs/>
          <w:sz w:val="24"/>
          <w:szCs w:val="24"/>
        </w:rPr>
        <w:t>» и земельных участков,</w:t>
      </w:r>
    </w:p>
    <w:p w:rsidR="00567A41" w:rsidRPr="00B47CA2" w:rsidRDefault="00567A41" w:rsidP="00EC77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</w:p>
    <w:p w:rsidR="00567A41" w:rsidRPr="00A36719" w:rsidRDefault="00567A41" w:rsidP="00EC77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7CA2">
        <w:rPr>
          <w:rFonts w:ascii="Times New Roman" w:hAnsi="Times New Roman" w:cs="Times New Roman"/>
          <w:sz w:val="24"/>
          <w:szCs w:val="24"/>
        </w:rPr>
        <w:t>от</w:t>
      </w:r>
      <w:r w:rsidRPr="00A36719">
        <w:rPr>
          <w:rFonts w:ascii="Times New Roman" w:hAnsi="Times New Roman" w:cs="Times New Roman"/>
          <w:sz w:val="24"/>
          <w:szCs w:val="24"/>
        </w:rPr>
        <w:t>3</w:t>
      </w:r>
      <w:r w:rsidR="00601A3F">
        <w:rPr>
          <w:rFonts w:ascii="Times New Roman" w:hAnsi="Times New Roman" w:cs="Times New Roman"/>
          <w:sz w:val="24"/>
          <w:szCs w:val="24"/>
        </w:rPr>
        <w:t>1</w:t>
      </w:r>
      <w:r w:rsidRPr="00A3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3671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567A41" w:rsidRDefault="00567A41" w:rsidP="00EC77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A41" w:rsidRPr="00D81F96" w:rsidRDefault="00567A41" w:rsidP="00EC7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по заключению соглашений о перераспределении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земель и (или) земельных участков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образования-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601A3F">
        <w:rPr>
          <w:rFonts w:ascii="Times New Roman" w:hAnsi="Times New Roman"/>
          <w:bCs/>
          <w:sz w:val="24"/>
          <w:szCs w:val="24"/>
        </w:rPr>
        <w:t>Шанагин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B47CA2">
        <w:rPr>
          <w:rFonts w:ascii="Times New Roman" w:hAnsi="Times New Roman"/>
          <w:bCs/>
          <w:sz w:val="24"/>
          <w:szCs w:val="24"/>
        </w:rPr>
        <w:t>» и земельных участков,</w:t>
      </w:r>
    </w:p>
    <w:p w:rsidR="00567A41" w:rsidRPr="00D81F96" w:rsidRDefault="00567A41" w:rsidP="00B47CA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</w:p>
    <w:p w:rsidR="00567A41" w:rsidRDefault="00567A41" w:rsidP="00B47CA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A41" w:rsidRPr="00B47CA2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B47CA2">
        <w:rPr>
          <w:rFonts w:ascii="Times New Roman" w:hAnsi="Times New Roman"/>
          <w:sz w:val="28"/>
          <w:szCs w:val="28"/>
        </w:rPr>
        <w:t>В</w:t>
      </w:r>
      <w:r w:rsidRPr="00B47CA2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образования-</w:t>
      </w:r>
    </w:p>
    <w:p w:rsidR="00567A41" w:rsidRPr="00B47CA2" w:rsidRDefault="00567A41" w:rsidP="00EC7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CA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01A3F">
        <w:rPr>
          <w:rFonts w:ascii="Times New Roman" w:hAnsi="Times New Roman"/>
          <w:iCs/>
          <w:sz w:val="28"/>
          <w:szCs w:val="28"/>
        </w:rPr>
        <w:t xml:space="preserve">«Шанагинское» </w:t>
      </w:r>
    </w:p>
    <w:p w:rsidR="00567A41" w:rsidRPr="00FD68CB" w:rsidRDefault="00567A41" w:rsidP="00EC7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B47CA2">
        <w:rPr>
          <w:rFonts w:ascii="Times New Roman" w:hAnsi="Times New Roman" w:cs="Times New Roman"/>
          <w:i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567A41" w:rsidRPr="00B47CA2" w:rsidRDefault="00567A41" w:rsidP="00EC77B2">
      <w:pPr>
        <w:pStyle w:val="ConsPlusNonformat"/>
        <w:rPr>
          <w:rFonts w:ascii="Times New Roman" w:hAnsi="Times New Roman" w:cs="Times New Roman"/>
        </w:rPr>
      </w:pP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B47CA2">
        <w:rPr>
          <w:rFonts w:ascii="Times New Roman" w:hAnsi="Times New Roman" w:cs="Times New Roman"/>
          <w:i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567A41" w:rsidRPr="00A23E3A" w:rsidRDefault="00567A41" w:rsidP="00EC7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A41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B47CA2">
        <w:rPr>
          <w:rFonts w:ascii="Times New Roman" w:hAnsi="Times New Roman" w:cs="Times New Roman"/>
          <w:i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="002B086F" w:rsidRPr="002B086F">
        <w:rPr>
          <w:rFonts w:ascii="Times New Roman" w:hAnsi="Times New Roman" w:cs="Times New Roman"/>
          <w:i/>
        </w:rPr>
        <w:t xml:space="preserve"> </w:t>
      </w:r>
      <w:bookmarkStart w:id="17" w:name="_GoBack"/>
      <w:bookmarkEnd w:id="17"/>
      <w:r w:rsidRPr="00B47CA2">
        <w:rPr>
          <w:rFonts w:ascii="Times New Roman" w:hAnsi="Times New Roman" w:cs="Times New Roman"/>
          <w:i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</w:rPr>
      </w:pP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85354">
        <w:rPr>
          <w:rFonts w:ascii="Times New Roman" w:hAnsi="Times New Roman" w:cs="Times New Roman"/>
          <w:bCs/>
          <w:sz w:val="28"/>
          <w:szCs w:val="28"/>
        </w:rPr>
        <w:t>перераспредел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Cs/>
          <w:sz w:val="28"/>
          <w:szCs w:val="28"/>
        </w:rPr>
        <w:t>й участок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МО-СП </w:t>
      </w:r>
      <w:r w:rsidR="00601A3F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601A3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_______________ с земельным участком, находящимся на праве собственности у _________________________</w:t>
      </w: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A41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095A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B47CA2">
        <w:rPr>
          <w:rFonts w:ascii="Times New Roman" w:hAnsi="Times New Roman" w:cs="Times New Roman"/>
          <w:i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567A41" w:rsidRPr="00B47CA2" w:rsidRDefault="00567A41" w:rsidP="00EC77B2">
      <w:pPr>
        <w:pStyle w:val="ConsPlusNonformat"/>
        <w:jc w:val="both"/>
        <w:rPr>
          <w:rFonts w:ascii="Times New Roman" w:hAnsi="Times New Roman" w:cs="Times New Roman"/>
        </w:rPr>
      </w:pPr>
    </w:p>
    <w:p w:rsidR="00567A41" w:rsidRPr="00FD68CB" w:rsidRDefault="00567A41" w:rsidP="00EC7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601A3F" w:rsidRDefault="00567A41" w:rsidP="00F350DF">
      <w:pPr>
        <w:pStyle w:val="ConsPlusNonformat"/>
        <w:ind w:left="708" w:firstLine="708"/>
        <w:jc w:val="both"/>
      </w:pPr>
      <w:r w:rsidRPr="00B47CA2">
        <w:t>Дата</w:t>
      </w:r>
      <w:r w:rsidRPr="00B47CA2">
        <w:tab/>
      </w:r>
      <w:r w:rsidRPr="00B47CA2">
        <w:tab/>
      </w:r>
      <w:r w:rsidRPr="00B47CA2">
        <w:tab/>
      </w:r>
      <w:r w:rsidRPr="00B47CA2">
        <w:tab/>
      </w:r>
      <w:r w:rsidRPr="00B47CA2">
        <w:tab/>
        <w:t>Ф.И.О.</w:t>
      </w:r>
      <w:r w:rsidRPr="00B47CA2">
        <w:tab/>
      </w:r>
      <w:r w:rsidRPr="00B47CA2">
        <w:tab/>
      </w:r>
      <w:r w:rsidRPr="00B47CA2">
        <w:tab/>
      </w:r>
      <w:r w:rsidRPr="00B47CA2">
        <w:tab/>
      </w:r>
      <w:r>
        <w:t xml:space="preserve">                                                                                                                                                                  </w:t>
      </w: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601A3F" w:rsidRDefault="00601A3F" w:rsidP="00F350DF">
      <w:pPr>
        <w:pStyle w:val="ConsPlusNonformat"/>
        <w:ind w:left="708" w:firstLine="708"/>
        <w:jc w:val="both"/>
      </w:pPr>
    </w:p>
    <w:p w:rsidR="00567A41" w:rsidRDefault="00567A41" w:rsidP="00F350DF">
      <w:pPr>
        <w:pStyle w:val="ConsPlusNonformat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по заключению соглашений о перераспределении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земель и (или) земельных участков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образования-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601A3F">
        <w:rPr>
          <w:rFonts w:ascii="Times New Roman" w:hAnsi="Times New Roman"/>
          <w:bCs/>
          <w:sz w:val="24"/>
          <w:szCs w:val="24"/>
        </w:rPr>
        <w:t>Шанагин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B47CA2">
        <w:rPr>
          <w:rFonts w:ascii="Times New Roman" w:hAnsi="Times New Roman"/>
          <w:bCs/>
          <w:sz w:val="24"/>
          <w:szCs w:val="24"/>
        </w:rPr>
        <w:t>» и земельных участков,</w:t>
      </w:r>
    </w:p>
    <w:p w:rsidR="00567A41" w:rsidRPr="002800CB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</w:p>
    <w:p w:rsidR="00567A41" w:rsidRDefault="00567A41" w:rsidP="00EC77B2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7A41" w:rsidRPr="00EB7905" w:rsidRDefault="00567A41" w:rsidP="00EC77B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B79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B7905">
        <w:rPr>
          <w:rFonts w:ascii="Times New Roman" w:hAnsi="Times New Roman"/>
          <w:sz w:val="24"/>
          <w:szCs w:val="24"/>
        </w:rPr>
        <w:t xml:space="preserve"> услуги </w:t>
      </w:r>
      <w:r w:rsidRPr="00D81F9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заключению</w:t>
      </w:r>
      <w:r w:rsidRPr="00D81F96">
        <w:rPr>
          <w:rFonts w:ascii="Times New Roman" w:hAnsi="Times New Roman"/>
          <w:sz w:val="24"/>
          <w:szCs w:val="24"/>
        </w:rPr>
        <w:t xml:space="preserve"> соглашений </w:t>
      </w:r>
      <w:r w:rsidRPr="00B47CA2">
        <w:rPr>
          <w:rFonts w:ascii="Times New Roman" w:hAnsi="Times New Roman"/>
          <w:bCs/>
          <w:sz w:val="24"/>
          <w:szCs w:val="24"/>
        </w:rPr>
        <w:t>о перераспределении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земель и (или) земельных участков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муниципальной собственности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образования-</w:t>
      </w:r>
    </w:p>
    <w:p w:rsidR="00567A41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B47CA2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601A3F">
        <w:rPr>
          <w:rFonts w:ascii="Times New Roman" w:hAnsi="Times New Roman"/>
          <w:bCs/>
          <w:sz w:val="24"/>
          <w:szCs w:val="24"/>
        </w:rPr>
        <w:t>Шанагин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B47CA2">
        <w:rPr>
          <w:rFonts w:ascii="Times New Roman" w:hAnsi="Times New Roman"/>
          <w:bCs/>
          <w:sz w:val="24"/>
          <w:szCs w:val="24"/>
        </w:rPr>
        <w:t>» и земельных участков,</w:t>
      </w:r>
    </w:p>
    <w:p w:rsidR="00567A41" w:rsidRPr="002800CB" w:rsidRDefault="00567A41" w:rsidP="00B47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47CA2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B47CA2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</w:p>
    <w:p w:rsidR="00567A41" w:rsidRDefault="00567A41" w:rsidP="00B47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A41" w:rsidRPr="00792C0A" w:rsidRDefault="002B086F" w:rsidP="00EC77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26" type="#_x0000_t32" style="position:absolute;left:0;text-align:left;margin-left:394.95pt;margin-top:4.65pt;width:117.45pt;height:0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66" o:spid="_x0000_s1027" type="#_x0000_t32" style="position:absolute;left:0;text-align:left;margin-left:512.4pt;margin-top:4.65pt;width:0;height:481.35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noProof/>
        </w:rPr>
        <w:pict>
          <v:rect id="Прямоугольник 65" o:spid="_x0000_s1028" style="position:absolute;left:0;text-align:left;margin-left:86.7pt;margin-top:4.65pt;width:308.25pt;height:18.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8E5718" w:rsidRPr="003303F4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Прямая со стрелкой 64" o:spid="_x0000_s1029" type="#_x0000_t32" style="position:absolute;margin-left:394.95pt;margin-top:9.05pt;width:97.35pt;height:0;rotation:18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63" o:spid="_x0000_s1030" type="#_x0000_t32" style="position:absolute;margin-left:378.75pt;margin-top:118.45pt;width:227.15pt;height:0;rotation:9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1" type="#_x0000_t34" style="position:absolute;margin-left:237.35pt;margin-top:8.85pt;width:10.7pt;height:.05pt;rotation:90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60" o:spid="_x0000_s1032" style="position:absolute;margin-left:-30.45pt;margin-top:3.9pt;width:512.3pt;height:33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8E5718" w:rsidRPr="00D81F96" w:rsidRDefault="008E5718" w:rsidP="00EC77B2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>Администрацию МО-СП «</w:t>
                  </w:r>
                  <w:r w:rsidR="00601A3F">
                    <w:rPr>
                      <w:rFonts w:ascii="Times New Roman" w:hAnsi="Times New Roman"/>
                    </w:rPr>
                    <w:t>Шанагин</w:t>
                  </w:r>
                  <w:r>
                    <w:rPr>
                      <w:rFonts w:ascii="Times New Roman" w:hAnsi="Times New Roman"/>
                    </w:rPr>
                    <w:t>ское»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hAnsi="Times New Roman"/>
                      <w:bCs/>
                    </w:rPr>
                    <w:t>о перераспределении земельных участков</w:t>
                  </w:r>
                </w:p>
                <w:p w:rsidR="008E5718" w:rsidRPr="00D81F96" w:rsidRDefault="008E5718" w:rsidP="00EC77B2"/>
              </w:txbxContent>
            </v:textbox>
          </v:rect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59" o:spid="_x0000_s1033" type="#_x0000_t34" style="position:absolute;margin-left:52.8pt;margin-top:11.1pt;width:10.7pt;height:.05pt;rotation:90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567A41" w:rsidRPr="00792C0A" w:rsidRDefault="002B086F" w:rsidP="00EC77B2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58" o:spid="_x0000_s1034" style="position:absolute;left:0;text-align:left;margin-left:222.7pt;margin-top:6.15pt;width:255.8pt;height:1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6" o:spid="_x0000_s1035" style="position:absolute;left:0;text-align:left;margin-left:-33.8pt;margin-top:6.15pt;width:191.25pt;height:24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567A41" w:rsidRPr="00792C0A" w:rsidRDefault="002B086F" w:rsidP="00EC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55" o:spid="_x0000_s1036" type="#_x0000_t34" style="position:absolute;margin-left:157.45pt;margin-top:6.3pt;width:64.65pt;height: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567A41" w:rsidRPr="00792C0A" w:rsidRDefault="002B086F" w:rsidP="00EC77B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Прямая со стрелкой 54" o:spid="_x0000_s1037" type="#_x0000_t32" style="position:absolute;margin-left:349.15pt;margin-top:12.45pt;width:15.5pt;height:0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567A41" w:rsidRPr="00792C0A" w:rsidRDefault="002B086F" w:rsidP="00EC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rect id="Прямоугольник 52" o:spid="_x0000_s1038" style="position:absolute;margin-left:222.1pt;margin-top:9.85pt;width:255.8pt;height:33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51" o:spid="_x0000_s1039" type="#_x0000_t34" style="position:absolute;margin-left:157.45pt;margin-top:9.8pt;width:64.65pt;height:.05pt;rotation:18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PXlwIAANIEAAAOAAAAZHJzL2Uyb0RvYy54bWysVEtu2zAQ3RfoHQjuHUn+1RYiB4Vkd9NP&#10;gKQHoEXKYkuRAsn4g6KLJtsCOUNv0EULBEg/V5Bu1CGtuE27KYp6QQ/J4Zt5b2Z0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" adj="10792">
            <v:stroke endarrow="block"/>
          </v:shape>
        </w:pict>
      </w:r>
      <w:r>
        <w:rPr>
          <w:noProof/>
        </w:rPr>
        <w:pict>
          <v:rect id="Прямоугольник 50" o:spid="_x0000_s1040" style="position:absolute;margin-left:-33.9pt;margin-top:3.25pt;width:191.25pt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">
            <v:textbox>
              <w:txbxContent>
                <w:p w:rsidR="008E5718" w:rsidRPr="00030D76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49" o:spid="_x0000_s1041" type="#_x0000_t34" style="position:absolute;margin-left:58.15pt;margin-top:8.6pt;width:15.7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48" o:spid="_x0000_s1042" style="position:absolute;margin-left:222.7pt;margin-top:7.9pt;width:259.15pt;height:38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8E5718" w:rsidRPr="008547DB" w:rsidRDefault="008E5718" w:rsidP="00EC77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043" style="position:absolute;margin-left:-33.9pt;margin-top:6.15pt;width:191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Прямая со стрелкой 46" o:spid="_x0000_s1044" type="#_x0000_t32" style="position:absolute;margin-left:157.45pt;margin-top:8.75pt;width:64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Прямая со стрелкой 44" o:spid="_x0000_s1045" type="#_x0000_t32" style="position:absolute;margin-left:157.45pt;margin-top:4.75pt;width:64.65pt;height:23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rect id="Прямоугольник 43" o:spid="_x0000_s1046" style="position:absolute;margin-left:-33.9pt;margin-top:8.75pt;width:191.25pt;height:12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</w:t>
                  </w:r>
                  <w:r w:rsidRPr="00D2058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40" o:spid="_x0000_s1048" style="position:absolute;margin-left:209.1pt;margin-top:1.95pt;width:262.35pt;height:6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8E5718" w:rsidRPr="008547DB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8E5718" w:rsidRPr="007D6FB4" w:rsidRDefault="008E5718" w:rsidP="00EC77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Прямая со стрелкой 39" o:spid="_x0000_s1049" type="#_x0000_t32" style="position:absolute;margin-left:478.5pt;margin-top:4.3pt;width:13.85pt;height:66.3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Соединительная линия уступом 38" o:spid="_x0000_s1050" type="#_x0000_t34" style="position:absolute;margin-left:245.55pt;margin-top:14.95pt;width:19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noProof/>
        </w:rPr>
        <w:pict>
          <v:shape id="Прямая со стрелкой 37" o:spid="_x0000_s1051" type="#_x0000_t32" style="position:absolute;margin-left:148.7pt;margin-top:5.5pt;width:60.4pt;height:50.7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567A41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36" o:spid="_x0000_s1052" style="position:absolute;margin-left:193.55pt;margin-top:3.8pt;width:134.25pt;height:176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8E5718" w:rsidRPr="00C35DC4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35" o:spid="_x0000_s1053" style="position:absolute;margin-left:353.65pt;margin-top:8.55pt;width:128.2pt;height:16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8E5718" w:rsidRPr="002E3131" w:rsidRDefault="008E5718" w:rsidP="00EC77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2B086F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Прямоугольник 34" o:spid="_x0000_s1054" style="position:absolute;margin-left:-25.95pt;margin-top:4.45pt;width:186.75pt;height:84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8E5718" w:rsidRPr="00C35DC4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792C0A" w:rsidRDefault="00567A41" w:rsidP="00EC77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Default="00567A41" w:rsidP="00B47CA2">
      <w:pPr>
        <w:tabs>
          <w:tab w:val="left" w:pos="247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7A41" w:rsidRPr="00B47CA2" w:rsidRDefault="002B086F" w:rsidP="00B47CA2">
      <w:pPr>
        <w:tabs>
          <w:tab w:val="left" w:pos="2473"/>
        </w:tabs>
        <w:spacing w:after="0" w:line="240" w:lineRule="auto"/>
        <w:rPr>
          <w:sz w:val="18"/>
          <w:szCs w:val="18"/>
        </w:rPr>
      </w:pPr>
      <w:r>
        <w:rPr>
          <w:noProof/>
        </w:rPr>
        <w:pict>
          <v:shape id="Прямая со стрелкой 33" o:spid="_x0000_s1055" type="#_x0000_t32" style="position:absolute;margin-left:212.65pt;margin-top:66.15pt;width:207.6pt;height:44.3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32" o:spid="_x0000_s1056" type="#_x0000_t32" style="position:absolute;margin-left:148.7pt;margin-top:71.2pt;width:44.85pt;height:39.3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rect id="Прямоугольник 29" o:spid="_x0000_s1057" style="position:absolute;margin-left:-30.45pt;margin-top:110.5pt;width:243.1pt;height:7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8E5718" w:rsidRPr="00C35DC4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58" style="position:absolute;margin-left:284.85pt;margin-top:113.4pt;width:234.85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8E5718" w:rsidRPr="00C35DC4" w:rsidRDefault="008E5718" w:rsidP="00EC77B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5" o:spid="_x0000_s1059" type="#_x0000_t32" style="position:absolute;margin-left:212.65pt;margin-top:134.7pt;width:72.2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sectPr w:rsidR="00567A41" w:rsidRPr="00B47CA2" w:rsidSect="00601A3F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43" w:rsidRDefault="00F64743" w:rsidP="00104BEF">
      <w:pPr>
        <w:spacing w:after="0" w:line="240" w:lineRule="auto"/>
      </w:pPr>
      <w:r>
        <w:separator/>
      </w:r>
    </w:p>
  </w:endnote>
  <w:endnote w:type="continuationSeparator" w:id="0">
    <w:p w:rsidR="00F64743" w:rsidRDefault="00F64743" w:rsidP="0010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43" w:rsidRDefault="00F64743" w:rsidP="00104BEF">
      <w:pPr>
        <w:spacing w:after="0" w:line="240" w:lineRule="auto"/>
      </w:pPr>
      <w:r>
        <w:separator/>
      </w:r>
    </w:p>
  </w:footnote>
  <w:footnote w:type="continuationSeparator" w:id="0">
    <w:p w:rsidR="00F64743" w:rsidRDefault="00F64743" w:rsidP="0010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18" w:rsidRDefault="002B08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8E5718" w:rsidRDefault="008E57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3321B6"/>
    <w:multiLevelType w:val="hybridMultilevel"/>
    <w:tmpl w:val="ED4E7D9E"/>
    <w:lvl w:ilvl="0" w:tplc="4F2822FE">
      <w:start w:val="1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515528"/>
    <w:multiLevelType w:val="hybridMultilevel"/>
    <w:tmpl w:val="0A3291B2"/>
    <w:lvl w:ilvl="0" w:tplc="EE8046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7B2"/>
    <w:rsid w:val="00003C5A"/>
    <w:rsid w:val="000213EF"/>
    <w:rsid w:val="00024F3B"/>
    <w:rsid w:val="00030D76"/>
    <w:rsid w:val="00034323"/>
    <w:rsid w:val="000A1F7C"/>
    <w:rsid w:val="000A5B32"/>
    <w:rsid w:val="000E270B"/>
    <w:rsid w:val="000E488B"/>
    <w:rsid w:val="000E66CB"/>
    <w:rsid w:val="00101CE4"/>
    <w:rsid w:val="00104BEF"/>
    <w:rsid w:val="00184FC1"/>
    <w:rsid w:val="00187D43"/>
    <w:rsid w:val="001B763B"/>
    <w:rsid w:val="001C6FFF"/>
    <w:rsid w:val="002012A9"/>
    <w:rsid w:val="00224EF5"/>
    <w:rsid w:val="00225448"/>
    <w:rsid w:val="0024394E"/>
    <w:rsid w:val="002563EA"/>
    <w:rsid w:val="002800CB"/>
    <w:rsid w:val="002A056C"/>
    <w:rsid w:val="002B086F"/>
    <w:rsid w:val="002D773F"/>
    <w:rsid w:val="002E3131"/>
    <w:rsid w:val="00301FB6"/>
    <w:rsid w:val="003303F4"/>
    <w:rsid w:val="00341C48"/>
    <w:rsid w:val="0037563C"/>
    <w:rsid w:val="0037672D"/>
    <w:rsid w:val="00380BA3"/>
    <w:rsid w:val="00391130"/>
    <w:rsid w:val="003B05D8"/>
    <w:rsid w:val="003B2189"/>
    <w:rsid w:val="00412900"/>
    <w:rsid w:val="004160E4"/>
    <w:rsid w:val="004556CB"/>
    <w:rsid w:val="00456580"/>
    <w:rsid w:val="004751B8"/>
    <w:rsid w:val="00496C56"/>
    <w:rsid w:val="004B1421"/>
    <w:rsid w:val="00512979"/>
    <w:rsid w:val="00523F1F"/>
    <w:rsid w:val="0052553B"/>
    <w:rsid w:val="00542BA5"/>
    <w:rsid w:val="00567A41"/>
    <w:rsid w:val="00575B30"/>
    <w:rsid w:val="005D6727"/>
    <w:rsid w:val="005E4258"/>
    <w:rsid w:val="005F4CCE"/>
    <w:rsid w:val="005F7036"/>
    <w:rsid w:val="00601A3F"/>
    <w:rsid w:val="00616193"/>
    <w:rsid w:val="00620A19"/>
    <w:rsid w:val="0063247F"/>
    <w:rsid w:val="00683297"/>
    <w:rsid w:val="00687883"/>
    <w:rsid w:val="00692AD9"/>
    <w:rsid w:val="00693F26"/>
    <w:rsid w:val="006E784A"/>
    <w:rsid w:val="00735A7C"/>
    <w:rsid w:val="0075644D"/>
    <w:rsid w:val="00767E8C"/>
    <w:rsid w:val="00792C0A"/>
    <w:rsid w:val="007A66AF"/>
    <w:rsid w:val="007D6FB4"/>
    <w:rsid w:val="007F60A1"/>
    <w:rsid w:val="008317A9"/>
    <w:rsid w:val="0083356D"/>
    <w:rsid w:val="008547DB"/>
    <w:rsid w:val="008729B3"/>
    <w:rsid w:val="00876110"/>
    <w:rsid w:val="00891943"/>
    <w:rsid w:val="008A06BE"/>
    <w:rsid w:val="008B1C1D"/>
    <w:rsid w:val="008E5718"/>
    <w:rsid w:val="00907BB6"/>
    <w:rsid w:val="00966582"/>
    <w:rsid w:val="009B0296"/>
    <w:rsid w:val="009F0DCF"/>
    <w:rsid w:val="00A23E3A"/>
    <w:rsid w:val="00A2621B"/>
    <w:rsid w:val="00A36719"/>
    <w:rsid w:val="00A55ED7"/>
    <w:rsid w:val="00A84755"/>
    <w:rsid w:val="00A93698"/>
    <w:rsid w:val="00A94136"/>
    <w:rsid w:val="00AA37F3"/>
    <w:rsid w:val="00AB6B34"/>
    <w:rsid w:val="00AD37D0"/>
    <w:rsid w:val="00AD4D09"/>
    <w:rsid w:val="00B3095A"/>
    <w:rsid w:val="00B31DB9"/>
    <w:rsid w:val="00B46ED9"/>
    <w:rsid w:val="00B47CA2"/>
    <w:rsid w:val="00B562C7"/>
    <w:rsid w:val="00B909B2"/>
    <w:rsid w:val="00BA6F01"/>
    <w:rsid w:val="00BF34AA"/>
    <w:rsid w:val="00C15D6D"/>
    <w:rsid w:val="00C35DC4"/>
    <w:rsid w:val="00C401A2"/>
    <w:rsid w:val="00C4285B"/>
    <w:rsid w:val="00C83E21"/>
    <w:rsid w:val="00D02A6C"/>
    <w:rsid w:val="00D20585"/>
    <w:rsid w:val="00D55D85"/>
    <w:rsid w:val="00D81F96"/>
    <w:rsid w:val="00DD20D1"/>
    <w:rsid w:val="00E72E76"/>
    <w:rsid w:val="00E74954"/>
    <w:rsid w:val="00E85354"/>
    <w:rsid w:val="00E878FF"/>
    <w:rsid w:val="00EB7905"/>
    <w:rsid w:val="00EC77B2"/>
    <w:rsid w:val="00EE4D80"/>
    <w:rsid w:val="00EE6DCD"/>
    <w:rsid w:val="00F235E8"/>
    <w:rsid w:val="00F350DF"/>
    <w:rsid w:val="00F46807"/>
    <w:rsid w:val="00F5468A"/>
    <w:rsid w:val="00F64743"/>
    <w:rsid w:val="00F74119"/>
    <w:rsid w:val="00FA3A7D"/>
    <w:rsid w:val="00FD68CB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20" type="connector" idref="#Прямая со стрелкой 67"/>
        <o:r id="V:Rule21" type="connector" idref="#Прямая со стрелкой 64"/>
        <o:r id="V:Rule22" type="connector" idref="#Прямая со стрелкой 66"/>
        <o:r id="V:Rule23" type="connector" idref="#Соединительная линия уступом 55"/>
        <o:r id="V:Rule24" type="connector" idref="#Прямая со стрелкой 32"/>
        <o:r id="V:Rule25" type="connector" idref="#Соединительная линия уступом 59"/>
        <o:r id="V:Rule26" type="connector" idref="#Прямая со стрелкой 25"/>
        <o:r id="V:Rule27" type="connector" idref="#Прямая со стрелкой 63"/>
        <o:r id="V:Rule28" type="connector" idref="#Соединительная линия уступом 62"/>
        <o:r id="V:Rule29" type="connector" idref="#Соединительная линия уступом 49"/>
        <o:r id="V:Rule30" type="connector" idref="#Прямая со стрелкой 46"/>
        <o:r id="V:Rule31" type="connector" idref="#Соединительная линия уступом 41"/>
        <o:r id="V:Rule32" type="connector" idref="#Прямая со стрелкой 44"/>
        <o:r id="V:Rule33" type="connector" idref="#Прямая со стрелкой 33"/>
        <o:r id="V:Rule34" type="connector" idref="#Прямая со стрелкой 54"/>
        <o:r id="V:Rule35" type="connector" idref="#Прямая со стрелкой 37"/>
        <o:r id="V:Rule36" type="connector" idref="#Соединительная линия уступом 51"/>
        <o:r id="V:Rule37" type="connector" idref="#Прямая со стрелкой 39"/>
        <o:r id="V:Rule38" type="connector" idref="#Соединительная линия уступом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C77B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77B2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EC77B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77B2"/>
    <w:rPr>
      <w:rFonts w:ascii="Calibri" w:hAnsi="Calibri" w:cs="Times New Roman"/>
      <w:lang w:eastAsia="en-US"/>
    </w:rPr>
  </w:style>
  <w:style w:type="character" w:styleId="a7">
    <w:name w:val="Hyperlink"/>
    <w:basedOn w:val="a0"/>
    <w:uiPriority w:val="99"/>
    <w:rsid w:val="00EC77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C77B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C77B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77B2"/>
    <w:rPr>
      <w:rFonts w:ascii="Tahoma" w:hAnsi="Tahoma" w:cs="Times New Roman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2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bich@icm.buryati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27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администрация</cp:lastModifiedBy>
  <cp:revision>17</cp:revision>
  <cp:lastPrinted>2001-12-31T16:42:00Z</cp:lastPrinted>
  <dcterms:created xsi:type="dcterms:W3CDTF">2015-12-06T12:56:00Z</dcterms:created>
  <dcterms:modified xsi:type="dcterms:W3CDTF">2016-02-04T06:50:00Z</dcterms:modified>
</cp:coreProperties>
</file>